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732"/>
        <w:gridCol w:w="2732"/>
        <w:gridCol w:w="2736"/>
      </w:tblGrid>
      <w:tr w:rsidR="4737E5E7" w14:paraId="356FA4DD" w14:textId="77777777" w:rsidTr="00A40F77">
        <w:trPr>
          <w:trHeight w:val="774"/>
          <w:jc w:val="center"/>
        </w:trPr>
        <w:tc>
          <w:tcPr>
            <w:tcW w:w="10932" w:type="dxa"/>
            <w:gridSpan w:val="4"/>
            <w:tcMar>
              <w:left w:w="105" w:type="dxa"/>
              <w:right w:w="105" w:type="dxa"/>
            </w:tcMar>
          </w:tcPr>
          <w:p w14:paraId="56BDD78F" w14:textId="5925B948" w:rsidR="4F9D4114" w:rsidRDefault="4F9D4114" w:rsidP="00A40F77">
            <w:pPr>
              <w:spacing w:line="259" w:lineRule="auto"/>
              <w:jc w:val="center"/>
              <w:rPr>
                <w:color w:val="4472C4" w:themeColor="accent1"/>
                <w:sz w:val="40"/>
                <w:szCs w:val="40"/>
                <w:u w:val="single"/>
              </w:rPr>
            </w:pPr>
            <w:r w:rsidRPr="00A40F77">
              <w:rPr>
                <w:color w:val="1F3864" w:themeColor="accent1" w:themeShade="80"/>
                <w:sz w:val="40"/>
                <w:szCs w:val="40"/>
                <w:u w:val="single"/>
              </w:rPr>
              <w:t>2</w:t>
            </w:r>
            <w:r w:rsidR="00053689" w:rsidRPr="00A40F77">
              <w:rPr>
                <w:color w:val="1F3864" w:themeColor="accent1" w:themeShade="80"/>
                <w:sz w:val="40"/>
                <w:szCs w:val="40"/>
                <w:u w:val="single"/>
              </w:rPr>
              <w:t xml:space="preserve">4-25 </w:t>
            </w:r>
            <w:r w:rsidRPr="00A40F77">
              <w:rPr>
                <w:color w:val="1F3864" w:themeColor="accent1" w:themeShade="80"/>
                <w:sz w:val="40"/>
                <w:szCs w:val="40"/>
                <w:u w:val="single"/>
              </w:rPr>
              <w:t>Secondary Fall Pacing Guide</w:t>
            </w:r>
          </w:p>
        </w:tc>
      </w:tr>
      <w:tr w:rsidR="4737E5E7" w14:paraId="0E1CB6EC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226257B2" w14:textId="69DA6C2D" w:rsidR="4737E5E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37E5E7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Week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071CC203" w14:textId="16E20505" w:rsidR="4737E5E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37E5E7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Week Beginning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65AC8FC4" w14:textId="53E07ED7" w:rsidR="4737E5E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37E5E7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7D8D936" w14:textId="27F1581A" w:rsidR="4737E5E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37E5E7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Pacing Goal</w:t>
            </w:r>
          </w:p>
        </w:tc>
      </w:tr>
      <w:tr w:rsidR="4737E5E7" w14:paraId="41755EF4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5D0B4171" w14:textId="6975B2A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4C84E2B" w14:textId="5EAC992D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August 1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2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First Day of School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05BC9065" w14:textId="5BF4C18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Welcome Calls with Teachers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7D04B04" w14:textId="664B0A5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737E5E7" w14:paraId="6E431B42" w14:textId="77777777" w:rsidTr="00A40F77">
        <w:trPr>
          <w:trHeight w:val="500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2DA51EEE" w14:textId="3A84928D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1559601" w14:textId="741DDAA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August 1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2</w:t>
            </w:r>
            <w:r w:rsidR="78DD6F0B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="78DD6F0B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1A994BC" w14:textId="2D948544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026C542E" w14:textId="73B26DB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6%</w:t>
            </w:r>
          </w:p>
        </w:tc>
      </w:tr>
      <w:tr w:rsidR="4737E5E7" w14:paraId="1C795967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1315EF90" w14:textId="430D033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30378B34" w14:textId="0C6932F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August 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19</w:t>
            </w:r>
            <w:r w:rsidR="00053689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E4A85C5" w14:textId="7F8A35D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4CCE6F17" w14:textId="23E8665E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12%</w:t>
            </w:r>
          </w:p>
        </w:tc>
      </w:tr>
      <w:tr w:rsidR="4737E5E7" w14:paraId="72AA0001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2902A35F" w14:textId="6B4DDB2F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123FC84" w14:textId="2D75D88C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August 2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6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3F37A42" w14:textId="3B076B5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0684B4EA" w14:textId="7B1EF239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18%</w:t>
            </w:r>
          </w:p>
        </w:tc>
      </w:tr>
      <w:tr w:rsidR="4737E5E7" w14:paraId="0426DAD6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3D9DC3F6" w14:textId="58CB1F1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2279146" w14:textId="1CD3116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September 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3</w:t>
            </w:r>
            <w:r w:rsidR="00053689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rd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2228F648" w14:textId="67F6B76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September 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2</w:t>
            </w:r>
            <w:r w:rsidR="00053689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nd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>holiday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21AF552" w14:textId="6134848F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24%</w:t>
            </w:r>
          </w:p>
        </w:tc>
      </w:tr>
      <w:tr w:rsidR="4737E5E7" w14:paraId="181771DE" w14:textId="77777777" w:rsidTr="00A40F77">
        <w:trPr>
          <w:trHeight w:val="500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2DE00D76" w14:textId="72B32F4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1F6B6EFE" w14:textId="282A1B6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September 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9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28D18E27" w14:textId="08A0E3F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4A7A1CB" w14:textId="7E0E509D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30%</w:t>
            </w:r>
          </w:p>
        </w:tc>
      </w:tr>
      <w:tr w:rsidR="4737E5E7" w14:paraId="0F626A27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5DD6FA2D" w14:textId="6D7DD72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620F888B" w14:textId="51471822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September 1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6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BD7D705" w14:textId="7713DA4A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D48ECB2" w14:textId="65D19B77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36%</w:t>
            </w:r>
          </w:p>
        </w:tc>
      </w:tr>
      <w:tr w:rsidR="4737E5E7" w14:paraId="736B72C8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77B08F2D" w14:textId="2304A2EC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2AFC48D2" w14:textId="24CF70D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September 2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>3</w:t>
            </w:r>
            <w:r w:rsidR="00053689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rd</w:t>
            </w:r>
            <w:r w:rsidR="00053689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131897E3" w14:textId="7884B3AF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398BFBF" w14:textId="00A1BEC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42%</w:t>
            </w:r>
          </w:p>
        </w:tc>
      </w:tr>
      <w:tr w:rsidR="4737E5E7" w14:paraId="2C9438A1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6DD89EC6" w14:textId="64503248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05E43F4E" w14:textId="6B3A18C4" w:rsidR="4737E5E7" w:rsidRPr="00A40F77" w:rsidRDefault="00016B22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September 30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DD412C9" w14:textId="378DFB47" w:rsidR="4737E5E7" w:rsidRPr="00A40F77" w:rsidRDefault="00053689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October 3</w:t>
            </w:r>
            <w:proofErr w:type="gramStart"/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rd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 Fall</w:t>
            </w:r>
            <w:proofErr w:type="gramEnd"/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Holiday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0A2104D6" w14:textId="7C71D461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48%</w:t>
            </w:r>
          </w:p>
        </w:tc>
      </w:tr>
      <w:tr w:rsidR="4737E5E7" w14:paraId="47897931" w14:textId="77777777" w:rsidTr="00A40F77">
        <w:trPr>
          <w:trHeight w:val="500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5EBCA38A" w14:textId="6AE6B981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9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3AEC3C59" w14:textId="3B3E3896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October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7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6B71560C" w14:textId="3BBA8C3C" w:rsidR="4737E5E7" w:rsidRPr="00A40F77" w:rsidRDefault="4737E5E7" w:rsidP="4737E5E7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B0790E4" w14:textId="7705143A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54%</w:t>
            </w:r>
          </w:p>
        </w:tc>
      </w:tr>
      <w:tr w:rsidR="4737E5E7" w14:paraId="53D5FA71" w14:textId="77777777" w:rsidTr="00A40F77">
        <w:trPr>
          <w:trHeight w:val="713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3B74706F" w14:textId="32A48EC8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10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CA2E0D2" w14:textId="710365C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October 1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4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081328D" w14:textId="3256DFF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October 1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8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End of First Nine Weeks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625E541F" w14:textId="261A1FF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60%</w:t>
            </w:r>
          </w:p>
        </w:tc>
      </w:tr>
      <w:tr w:rsidR="4737E5E7" w14:paraId="1E0E1A15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031B41C6" w14:textId="3C37C227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11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F413654" w14:textId="558D24E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October 2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1</w:t>
            </w:r>
            <w:r w:rsidR="00016B22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st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613C723C" w14:textId="6D2A7AFA" w:rsidR="4737E5E7" w:rsidRPr="00A40F77" w:rsidRDefault="00016B22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October 21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st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Teacher Planning Day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072357A0" w14:textId="756FD7D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66%</w:t>
            </w:r>
          </w:p>
        </w:tc>
      </w:tr>
      <w:tr w:rsidR="4737E5E7" w14:paraId="499FDB08" w14:textId="77777777" w:rsidTr="00A40F77">
        <w:trPr>
          <w:trHeight w:val="500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7A91E979" w14:textId="7330F9A9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DFD765D" w14:textId="5F0F4B2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October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28</w:t>
            </w:r>
            <w:r w:rsidR="00016B22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258EE18E" w14:textId="014EB7C8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63B3398" w14:textId="276FFFE4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72%</w:t>
            </w:r>
          </w:p>
        </w:tc>
      </w:tr>
      <w:tr w:rsidR="4737E5E7" w14:paraId="27ED2EE1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635D05E7" w14:textId="64FA03A3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13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2A9BD5AA" w14:textId="729CECEF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November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4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1398892" w14:textId="35F07EF6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7C8E74B" w14:textId="39F1094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78%</w:t>
            </w:r>
          </w:p>
        </w:tc>
      </w:tr>
      <w:tr w:rsidR="4737E5E7" w14:paraId="21B768A0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7C8E3EA5" w14:textId="5E41FE2A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14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5ED5821" w14:textId="22BA7FE6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November 1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1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3456BFBE" w14:textId="4EB61056" w:rsidR="4737E5E7" w:rsidRPr="00A40F77" w:rsidRDefault="00016B22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November 11</w:t>
            </w:r>
            <w:proofErr w:type="gramStart"/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 holiday</w:t>
            </w:r>
            <w:proofErr w:type="gramEnd"/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507D735" w14:textId="7F0CE0D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84%</w:t>
            </w:r>
          </w:p>
        </w:tc>
      </w:tr>
      <w:tr w:rsidR="4737E5E7" w14:paraId="559A30A7" w14:textId="77777777" w:rsidTr="00A40F77">
        <w:trPr>
          <w:trHeight w:val="500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7D7E09C8" w14:textId="2FA527F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15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7EE5DCF7" w14:textId="4D0A0581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November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18</w:t>
            </w:r>
            <w:r w:rsidR="00016B22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671846F3" w14:textId="3CE1B4FE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BAD9F51" w14:textId="4889A476" w:rsidR="4737E5E7" w:rsidRPr="00A40F77" w:rsidRDefault="00016B22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90%</w:t>
            </w:r>
          </w:p>
        </w:tc>
      </w:tr>
      <w:tr w:rsidR="4737E5E7" w14:paraId="45507563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2FFEAC21" w14:textId="29897A3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16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A88D3DE" w14:textId="58A9002B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vertAlign w:val="superscript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November 2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5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458DDAB3" w14:textId="45F66900" w:rsidR="4737E5E7" w:rsidRPr="00A40F77" w:rsidRDefault="00016B22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Nov. 25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– 29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Thanksgiving holidays 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55309517" w14:textId="26D15A80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737E5E7" w14:paraId="6D2C4DFB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44850735" w14:textId="223B876E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17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03ECCEAA" w14:textId="79718F46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December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2</w:t>
            </w:r>
            <w:r w:rsidR="00016B22"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nd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3912012B" w14:textId="2F03F9D8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7FAEF257" w14:textId="5923AC48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96%</w:t>
            </w:r>
          </w:p>
        </w:tc>
      </w:tr>
      <w:tr w:rsidR="4737E5E7" w14:paraId="2D683D0A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3700BD40" w14:textId="601FBD95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18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336E258F" w14:textId="1D7E7CEA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December </w:t>
            </w:r>
            <w:r w:rsidR="00016B22" w:rsidRPr="00A40F77">
              <w:rPr>
                <w:rFonts w:ascii="Arial" w:eastAsia="Arial" w:hAnsi="Arial" w:cs="Arial"/>
                <w:color w:val="000000" w:themeColor="text1"/>
              </w:rPr>
              <w:t>9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10BD4CD5" w14:textId="361F275C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0AD894C2" w14:textId="1D367326" w:rsidR="4737E5E7" w:rsidRPr="00A40F77" w:rsidRDefault="4737E5E7" w:rsidP="4737E5E7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100%</w:t>
            </w:r>
          </w:p>
        </w:tc>
      </w:tr>
      <w:tr w:rsidR="00016B22" w14:paraId="402B4A26" w14:textId="77777777" w:rsidTr="00A40F77">
        <w:trPr>
          <w:trHeight w:val="531"/>
          <w:jc w:val="center"/>
        </w:trPr>
        <w:tc>
          <w:tcPr>
            <w:tcW w:w="2732" w:type="dxa"/>
            <w:tcMar>
              <w:left w:w="105" w:type="dxa"/>
              <w:right w:w="105" w:type="dxa"/>
            </w:tcMar>
          </w:tcPr>
          <w:p w14:paraId="759B3B4F" w14:textId="77777777" w:rsidR="00016B22" w:rsidRPr="00A40F77" w:rsidRDefault="00016B22" w:rsidP="00016B2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5F3F41EE" w14:textId="69AE65D5" w:rsidR="00016B22" w:rsidRPr="00A40F77" w:rsidRDefault="00016B22" w:rsidP="00016B2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December 16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732" w:type="dxa"/>
            <w:tcMar>
              <w:left w:w="105" w:type="dxa"/>
              <w:right w:w="105" w:type="dxa"/>
            </w:tcMar>
          </w:tcPr>
          <w:p w14:paraId="18D12799" w14:textId="029D3827" w:rsidR="00016B22" w:rsidRPr="00A40F77" w:rsidRDefault="00016B22" w:rsidP="00016B2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F77">
              <w:rPr>
                <w:rFonts w:ascii="Arial" w:eastAsia="Arial" w:hAnsi="Arial" w:cs="Arial"/>
                <w:color w:val="000000" w:themeColor="text1"/>
              </w:rPr>
              <w:t>Dec. 20</w:t>
            </w:r>
            <w:r w:rsidRPr="00A40F77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 w:rsidRPr="00A40F77">
              <w:rPr>
                <w:rFonts w:ascii="Arial" w:eastAsia="Arial" w:hAnsi="Arial" w:cs="Arial"/>
                <w:color w:val="000000" w:themeColor="text1"/>
              </w:rPr>
              <w:t xml:space="preserve"> End of Semester 1</w:t>
            </w:r>
          </w:p>
        </w:tc>
        <w:tc>
          <w:tcPr>
            <w:tcW w:w="2735" w:type="dxa"/>
            <w:tcMar>
              <w:left w:w="105" w:type="dxa"/>
              <w:right w:w="105" w:type="dxa"/>
            </w:tcMar>
          </w:tcPr>
          <w:p w14:paraId="2AE8CDC8" w14:textId="77777777" w:rsidR="00016B22" w:rsidRPr="00A40F77" w:rsidRDefault="00016B22" w:rsidP="00016B2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1EF2DC3" w14:textId="59D30242" w:rsidR="00A40F77" w:rsidRPr="00A40F77" w:rsidRDefault="00A40F77" w:rsidP="00A40F77">
      <w:pPr>
        <w:rPr>
          <w:b/>
          <w:sz w:val="24"/>
          <w:szCs w:val="24"/>
        </w:rPr>
      </w:pPr>
      <w:r w:rsidRPr="00A40F77">
        <w:rPr>
          <w:b/>
          <w:sz w:val="24"/>
          <w:szCs w:val="24"/>
        </w:rPr>
        <w:t>December 23 – January 3rd Winter Holidays</w:t>
      </w:r>
    </w:p>
    <w:p w14:paraId="3E00BB2E" w14:textId="6E5D21BF" w:rsidR="00A40F77" w:rsidRDefault="00A40F77" w:rsidP="0088125A">
      <w:r w:rsidRPr="00A40F77">
        <w:rPr>
          <w:b/>
          <w:sz w:val="24"/>
          <w:szCs w:val="24"/>
        </w:rPr>
        <w:t>January 4th Teacher Planning Day</w:t>
      </w:r>
      <w:bookmarkStart w:id="0" w:name="_GoBack"/>
      <w:bookmarkEnd w:id="0"/>
    </w:p>
    <w:sectPr w:rsidR="00A40F77" w:rsidSect="00A40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8E3B" w14:textId="77777777" w:rsidR="0072031E" w:rsidRDefault="0072031E">
      <w:pPr>
        <w:spacing w:after="0" w:line="240" w:lineRule="auto"/>
      </w:pPr>
      <w:r>
        <w:separator/>
      </w:r>
    </w:p>
  </w:endnote>
  <w:endnote w:type="continuationSeparator" w:id="0">
    <w:p w14:paraId="0D2431D8" w14:textId="77777777" w:rsidR="0072031E" w:rsidRDefault="007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D8A6" w14:textId="77777777" w:rsidR="00A40F77" w:rsidRDefault="00A40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00A40F77" w14:paraId="073F0A07" w14:textId="77777777" w:rsidTr="4737E5E7">
      <w:trPr>
        <w:trHeight w:val="300"/>
      </w:trPr>
      <w:tc>
        <w:tcPr>
          <w:tcW w:w="3120" w:type="dxa"/>
        </w:tcPr>
        <w:p w14:paraId="7B0982E3" w14:textId="12715043" w:rsidR="00A40F77" w:rsidRDefault="00A40F77" w:rsidP="4737E5E7">
          <w:pPr>
            <w:pStyle w:val="Header"/>
            <w:ind w:right="-115"/>
            <w:jc w:val="right"/>
          </w:pPr>
        </w:p>
      </w:tc>
    </w:tr>
  </w:tbl>
  <w:p w14:paraId="0D1B72AF" w14:textId="71A4B369" w:rsidR="4737E5E7" w:rsidRDefault="4737E5E7" w:rsidP="4737E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E244" w14:textId="77777777" w:rsidR="00A40F77" w:rsidRDefault="00A40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AA6F" w14:textId="77777777" w:rsidR="0072031E" w:rsidRDefault="0072031E">
      <w:pPr>
        <w:spacing w:after="0" w:line="240" w:lineRule="auto"/>
      </w:pPr>
      <w:r>
        <w:separator/>
      </w:r>
    </w:p>
  </w:footnote>
  <w:footnote w:type="continuationSeparator" w:id="0">
    <w:p w14:paraId="1EBD048A" w14:textId="77777777" w:rsidR="0072031E" w:rsidRDefault="007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1F7E" w14:textId="4CA837BC" w:rsidR="00A40F77" w:rsidRDefault="00A40F77">
    <w:pPr>
      <w:pStyle w:val="Header"/>
    </w:pPr>
    <w:r>
      <w:rPr>
        <w:noProof/>
      </w:rPr>
      <w:pict w14:anchorId="6C6F0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89844" o:spid="_x0000_s2050" type="#_x0000_t75" style="position:absolute;margin-left:0;margin-top:0;width:568.7pt;height:507pt;z-index:-251657216;mso-position-horizontal:center;mso-position-horizontal-relative:margin;mso-position-vertical:center;mso-position-vertical-relative:margin" o:allowincell="f">
          <v:imagedata r:id="rId1" o:title="New LCVS Logo Website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AAA6" w14:textId="7AECFD7A" w:rsidR="00A40F77" w:rsidRDefault="00A40F77">
    <w:pPr>
      <w:pStyle w:val="Header"/>
    </w:pPr>
    <w:r>
      <w:rPr>
        <w:noProof/>
      </w:rPr>
      <w:pict w14:anchorId="70C52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89845" o:spid="_x0000_s2051" type="#_x0000_t75" style="position:absolute;margin-left:0;margin-top:0;width:568.7pt;height:507pt;z-index:-251656192;mso-position-horizontal:center;mso-position-horizontal-relative:margin;mso-position-vertical:center;mso-position-vertical-relative:margin" o:allowincell="f">
          <v:imagedata r:id="rId1" o:title="New LCVS Logo Website (1)" gain="19661f" blacklevel="22938f"/>
        </v:shape>
      </w:pict>
    </w:r>
  </w:p>
  <w:p w14:paraId="5218A190" w14:textId="6245A934" w:rsidR="4737E5E7" w:rsidRDefault="4737E5E7" w:rsidP="4737E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81D4" w14:textId="26023062" w:rsidR="00A40F77" w:rsidRDefault="00A40F77">
    <w:pPr>
      <w:pStyle w:val="Header"/>
    </w:pPr>
    <w:r>
      <w:rPr>
        <w:noProof/>
      </w:rPr>
      <w:pict w14:anchorId="3D06E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89843" o:spid="_x0000_s2049" type="#_x0000_t75" style="position:absolute;margin-left:0;margin-top:0;width:568.7pt;height:507pt;z-index:-251658240;mso-position-horizontal:center;mso-position-horizontal-relative:margin;mso-position-vertical:center;mso-position-vertical-relative:margin" o:allowincell="f">
          <v:imagedata r:id="rId1" o:title="New LCVS Logo Website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194A34"/>
    <w:rsid w:val="00016B22"/>
    <w:rsid w:val="00053689"/>
    <w:rsid w:val="001D1048"/>
    <w:rsid w:val="00326833"/>
    <w:rsid w:val="006574C6"/>
    <w:rsid w:val="0072031E"/>
    <w:rsid w:val="00740D23"/>
    <w:rsid w:val="0088125A"/>
    <w:rsid w:val="00A40F77"/>
    <w:rsid w:val="00F2222C"/>
    <w:rsid w:val="00FD6A80"/>
    <w:rsid w:val="011BE14F"/>
    <w:rsid w:val="0807C751"/>
    <w:rsid w:val="0F770BED"/>
    <w:rsid w:val="1589385B"/>
    <w:rsid w:val="18C0D91D"/>
    <w:rsid w:val="2236CA42"/>
    <w:rsid w:val="26420CBE"/>
    <w:rsid w:val="29B1977D"/>
    <w:rsid w:val="2E671AE6"/>
    <w:rsid w:val="37C440E0"/>
    <w:rsid w:val="3812C289"/>
    <w:rsid w:val="3D09E907"/>
    <w:rsid w:val="4737E5E7"/>
    <w:rsid w:val="4D887063"/>
    <w:rsid w:val="4E194A34"/>
    <w:rsid w:val="4F9D4114"/>
    <w:rsid w:val="5738BD1F"/>
    <w:rsid w:val="5D34314B"/>
    <w:rsid w:val="63000414"/>
    <w:rsid w:val="646444E0"/>
    <w:rsid w:val="6937B603"/>
    <w:rsid w:val="78DD6F0B"/>
    <w:rsid w:val="7EDD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069CEC"/>
  <w15:chartTrackingRefBased/>
  <w15:docId w15:val="{4DCBC9DC-2354-4F02-87C3-BA992DB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54AC7177B409495E9AA42B46147" ma:contentTypeVersion="34" ma:contentTypeDescription="Create a new document." ma:contentTypeScope="" ma:versionID="d9228fc284d96f5229bf997ba03493ef">
  <xsd:schema xmlns:xsd="http://www.w3.org/2001/XMLSchema" xmlns:xs="http://www.w3.org/2001/XMLSchema" xmlns:p="http://schemas.microsoft.com/office/2006/metadata/properties" xmlns:ns1="http://schemas.microsoft.com/sharepoint/v3" xmlns:ns3="8bb5ac13-7daf-413d-8d8d-89b6b10bbb94" xmlns:ns4="8f4ec5b2-23a5-4452-a9e2-036484f2c9b0" targetNamespace="http://schemas.microsoft.com/office/2006/metadata/properties" ma:root="true" ma:fieldsID="68b2fe4d437b50c124aa1ee4bd4813d9" ns1:_="" ns3:_="" ns4:_="">
    <xsd:import namespace="http://schemas.microsoft.com/sharepoint/v3"/>
    <xsd:import namespace="8bb5ac13-7daf-413d-8d8d-89b6b10bbb94"/>
    <xsd:import namespace="8f4ec5b2-23a5-4452-a9e2-036484f2c9b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5ac13-7daf-413d-8d8d-89b6b10bbb9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c5b2-23a5-4452-a9e2-036484f2c9b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8bb5ac13-7daf-413d-8d8d-89b6b10bbb94">
      <UserInfo>
        <DisplayName/>
        <AccountId xsi:nil="true"/>
        <AccountType/>
      </UserInfo>
    </Teachers>
    <_ip_UnifiedCompliancePolicyUIAction xmlns="http://schemas.microsoft.com/sharepoint/v3" xsi:nil="true"/>
    <Is_Collaboration_Space_Locked xmlns="8bb5ac13-7daf-413d-8d8d-89b6b10bbb94" xsi:nil="true"/>
    <_activity xmlns="8bb5ac13-7daf-413d-8d8d-89b6b10bbb94" xsi:nil="true"/>
    <NotebookType xmlns="8bb5ac13-7daf-413d-8d8d-89b6b10bbb94" xsi:nil="true"/>
    <FolderType xmlns="8bb5ac13-7daf-413d-8d8d-89b6b10bbb94" xsi:nil="true"/>
    <Owner xmlns="8bb5ac13-7daf-413d-8d8d-89b6b10bbb94">
      <UserInfo>
        <DisplayName/>
        <AccountId xsi:nil="true"/>
        <AccountType/>
      </UserInfo>
    </Owner>
    <Students xmlns="8bb5ac13-7daf-413d-8d8d-89b6b10bbb94">
      <UserInfo>
        <DisplayName/>
        <AccountId xsi:nil="true"/>
        <AccountType/>
      </UserInfo>
    </Students>
    <_ip_UnifiedCompliancePolicyProperties xmlns="http://schemas.microsoft.com/sharepoint/v3" xsi:nil="true"/>
    <Student_Groups xmlns="8bb5ac13-7daf-413d-8d8d-89b6b10bbb94">
      <UserInfo>
        <DisplayName/>
        <AccountId xsi:nil="true"/>
        <AccountType/>
      </UserInfo>
    </Student_Groups>
    <Invited_Teachers xmlns="8bb5ac13-7daf-413d-8d8d-89b6b10bbb94" xsi:nil="true"/>
    <Templates xmlns="8bb5ac13-7daf-413d-8d8d-89b6b10bbb94" xsi:nil="true"/>
    <Self_Registration_Enabled xmlns="8bb5ac13-7daf-413d-8d8d-89b6b10bbb94" xsi:nil="true"/>
    <Has_Teacher_Only_SectionGroup xmlns="8bb5ac13-7daf-413d-8d8d-89b6b10bbb94" xsi:nil="true"/>
    <CultureName xmlns="8bb5ac13-7daf-413d-8d8d-89b6b10bbb94" xsi:nil="true"/>
    <AppVersion xmlns="8bb5ac13-7daf-413d-8d8d-89b6b10bbb94" xsi:nil="true"/>
    <Invited_Students xmlns="8bb5ac13-7daf-413d-8d8d-89b6b10bbb94" xsi:nil="true"/>
    <DefaultSectionNames xmlns="8bb5ac13-7daf-413d-8d8d-89b6b10bbb94" xsi:nil="true"/>
  </documentManagement>
</p:properties>
</file>

<file path=customXml/itemProps1.xml><?xml version="1.0" encoding="utf-8"?>
<ds:datastoreItem xmlns:ds="http://schemas.openxmlformats.org/officeDocument/2006/customXml" ds:itemID="{DEF9451C-2342-4B1E-844A-FFCFF8CC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b5ac13-7daf-413d-8d8d-89b6b10bbb94"/>
    <ds:schemaRef ds:uri="8f4ec5b2-23a5-4452-a9e2-036484f2c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86C51-1A3C-43F3-AA80-9EFCF2530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5E8D8-00FB-4EC9-9378-C0971168C5E8}">
  <ds:schemaRefs>
    <ds:schemaRef ds:uri="http://schemas.microsoft.com/office/2006/metadata/properties"/>
    <ds:schemaRef ds:uri="http://schemas.microsoft.com/office/infopath/2007/PartnerControls"/>
    <ds:schemaRef ds:uri="8bb5ac13-7daf-413d-8d8d-89b6b10bbb9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Nikki</dc:creator>
  <cp:keywords/>
  <dc:description/>
  <cp:lastModifiedBy>Bradley, Nikki</cp:lastModifiedBy>
  <cp:revision>4</cp:revision>
  <dcterms:created xsi:type="dcterms:W3CDTF">2024-07-29T17:00:00Z</dcterms:created>
  <dcterms:modified xsi:type="dcterms:W3CDTF">2024-07-29T17:11:00Z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0x010100FDC0D54AC7177B409495E9AA42B46147</vt:lpwstr>
  </property>
</Properties>
</file>