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3EC89" w14:textId="0952799C" w:rsidR="002146F0" w:rsidRPr="00596099" w:rsidRDefault="002146F0" w:rsidP="006705D7">
      <w:pPr>
        <w:spacing w:line="360" w:lineRule="auto"/>
        <w:jc w:val="center"/>
        <w:rPr>
          <w:rFonts w:ascii="Arial" w:eastAsia="Montserrat" w:hAnsi="Arial" w:cs="Arial"/>
          <w:sz w:val="28"/>
          <w:szCs w:val="28"/>
        </w:rPr>
      </w:pPr>
    </w:p>
    <w:p w14:paraId="399872CF" w14:textId="3C0FFDFC" w:rsidR="002146F0" w:rsidRPr="00596099" w:rsidRDefault="00A117E6" w:rsidP="006705D7">
      <w:pPr>
        <w:spacing w:line="360" w:lineRule="auto"/>
        <w:jc w:val="center"/>
        <w:rPr>
          <w:rFonts w:ascii="Arial" w:eastAsia="Montserrat" w:hAnsi="Arial" w:cs="Arial"/>
          <w:sz w:val="28"/>
          <w:szCs w:val="28"/>
        </w:rPr>
      </w:pPr>
      <w:r w:rsidRPr="00596099">
        <w:rPr>
          <w:rFonts w:ascii="Arial" w:eastAsia="Merriweather" w:hAnsi="Arial" w:cs="Arial"/>
          <w:b/>
          <w:noProof/>
          <w:color w:val="1D2D34"/>
          <w:sz w:val="84"/>
          <w:szCs w:val="84"/>
          <w:lang w:val="en-US"/>
        </w:rPr>
        <w:drawing>
          <wp:anchor distT="0" distB="0" distL="114300" distR="114300" simplePos="0" relativeHeight="251658241" behindDoc="0" locked="0" layoutInCell="1" allowOverlap="1" wp14:anchorId="700CF046" wp14:editId="3B85C675">
            <wp:simplePos x="0" y="0"/>
            <wp:positionH relativeFrom="margin">
              <wp:posOffset>1876425</wp:posOffset>
            </wp:positionH>
            <wp:positionV relativeFrom="paragraph">
              <wp:posOffset>283845</wp:posOffset>
            </wp:positionV>
            <wp:extent cx="3173730" cy="940363"/>
            <wp:effectExtent l="0" t="0" r="762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extLst>
                        <a:ext uri="{28A0092B-C50C-407E-A947-70E740481C1C}">
                          <a14:useLocalDpi xmlns:a14="http://schemas.microsoft.com/office/drawing/2010/main" val="0"/>
                        </a:ext>
                      </a:extLst>
                    </a:blip>
                    <a:stretch>
                      <a:fillRect/>
                    </a:stretch>
                  </pic:blipFill>
                  <pic:spPr>
                    <a:xfrm>
                      <a:off x="0" y="0"/>
                      <a:ext cx="3173730" cy="940363"/>
                    </a:xfrm>
                    <a:prstGeom prst="rect">
                      <a:avLst/>
                    </a:prstGeom>
                  </pic:spPr>
                </pic:pic>
              </a:graphicData>
            </a:graphic>
            <wp14:sizeRelH relativeFrom="margin">
              <wp14:pctWidth>0</wp14:pctWidth>
            </wp14:sizeRelH>
            <wp14:sizeRelV relativeFrom="margin">
              <wp14:pctHeight>0</wp14:pctHeight>
            </wp14:sizeRelV>
          </wp:anchor>
        </w:drawing>
      </w:r>
    </w:p>
    <w:p w14:paraId="4F5E5D07" w14:textId="0FD9F2E8" w:rsidR="002146F0" w:rsidRPr="00596099" w:rsidRDefault="002146F0" w:rsidP="006705D7">
      <w:pPr>
        <w:spacing w:line="360" w:lineRule="auto"/>
        <w:jc w:val="center"/>
        <w:rPr>
          <w:rFonts w:ascii="Arial" w:eastAsia="Montserrat" w:hAnsi="Arial" w:cs="Arial"/>
          <w:sz w:val="28"/>
          <w:szCs w:val="28"/>
        </w:rPr>
      </w:pPr>
    </w:p>
    <w:p w14:paraId="37DC3496" w14:textId="0E7EF63F" w:rsidR="006705D7" w:rsidRPr="00596099" w:rsidRDefault="006705D7" w:rsidP="006705D7">
      <w:pPr>
        <w:spacing w:line="360" w:lineRule="auto"/>
        <w:jc w:val="center"/>
        <w:rPr>
          <w:rFonts w:ascii="Arial" w:eastAsia="Montserrat" w:hAnsi="Arial" w:cs="Arial"/>
          <w:sz w:val="28"/>
          <w:szCs w:val="28"/>
        </w:rPr>
      </w:pPr>
    </w:p>
    <w:p w14:paraId="24CA7F30" w14:textId="762E6A52" w:rsidR="001D70E7" w:rsidRPr="00596099" w:rsidRDefault="009459A7" w:rsidP="006705D7">
      <w:pPr>
        <w:pStyle w:val="Title"/>
        <w:spacing w:after="0" w:line="240" w:lineRule="auto"/>
        <w:rPr>
          <w:rFonts w:ascii="Arial" w:eastAsia="Merriweather" w:hAnsi="Arial" w:cs="Arial"/>
          <w:b/>
          <w:color w:val="1D2D34"/>
          <w:sz w:val="84"/>
          <w:szCs w:val="84"/>
        </w:rPr>
      </w:pPr>
      <w:bookmarkStart w:id="0" w:name="_gjdgxs"/>
      <w:bookmarkEnd w:id="0"/>
      <w:r w:rsidRPr="00596099">
        <w:rPr>
          <w:rFonts w:ascii="Arial" w:eastAsia="Merriweather" w:hAnsi="Arial" w:cs="Arial"/>
          <w:b/>
          <w:color w:val="1D2D34"/>
          <w:sz w:val="84"/>
          <w:szCs w:val="84"/>
        </w:rPr>
        <w:t xml:space="preserve"> </w:t>
      </w:r>
      <w:r w:rsidR="002146F0" w:rsidRPr="00596099">
        <w:rPr>
          <w:rFonts w:ascii="Arial" w:eastAsia="Merriweather" w:hAnsi="Arial" w:cs="Arial"/>
          <w:b/>
          <w:color w:val="1D2D34"/>
          <w:sz w:val="84"/>
          <w:szCs w:val="84"/>
        </w:rPr>
        <w:t xml:space="preserve">                             </w:t>
      </w:r>
    </w:p>
    <w:p w14:paraId="0BB16EC6" w14:textId="3340856D" w:rsidR="001D70E7" w:rsidRPr="00596099" w:rsidRDefault="002146F0" w:rsidP="006705D7">
      <w:pPr>
        <w:pStyle w:val="Title"/>
        <w:spacing w:after="0" w:line="240" w:lineRule="auto"/>
        <w:rPr>
          <w:rFonts w:ascii="Arial" w:eastAsia="Merriweather" w:hAnsi="Arial" w:cs="Arial"/>
          <w:b/>
          <w:color w:val="1D2D34"/>
          <w:sz w:val="84"/>
          <w:szCs w:val="84"/>
        </w:rPr>
      </w:pPr>
      <w:r w:rsidRPr="00596099">
        <w:rPr>
          <w:rFonts w:ascii="Arial" w:eastAsia="Merriweather" w:hAnsi="Arial" w:cs="Arial"/>
          <w:b/>
          <w:color w:val="1D2D34"/>
          <w:sz w:val="84"/>
          <w:szCs w:val="84"/>
        </w:rPr>
        <w:t xml:space="preserve">                               </w:t>
      </w:r>
    </w:p>
    <w:p w14:paraId="03EF13A3" w14:textId="35CF7F44" w:rsidR="001D70E7" w:rsidRPr="00596099" w:rsidRDefault="001B52C9" w:rsidP="001B52C9">
      <w:pPr>
        <w:pStyle w:val="Title"/>
        <w:tabs>
          <w:tab w:val="left" w:pos="6210"/>
        </w:tabs>
        <w:spacing w:after="0" w:line="240" w:lineRule="auto"/>
        <w:rPr>
          <w:rFonts w:ascii="Arial" w:eastAsia="Merriweather" w:hAnsi="Arial" w:cs="Arial"/>
          <w:b/>
          <w:color w:val="1D2D34"/>
          <w:sz w:val="84"/>
          <w:szCs w:val="84"/>
        </w:rPr>
      </w:pPr>
      <w:r w:rsidRPr="00596099">
        <w:rPr>
          <w:rFonts w:ascii="Arial" w:eastAsia="Merriweather" w:hAnsi="Arial" w:cs="Arial"/>
          <w:b/>
          <w:color w:val="1D2D34"/>
          <w:sz w:val="84"/>
          <w:szCs w:val="84"/>
        </w:rPr>
        <w:tab/>
      </w:r>
    </w:p>
    <w:p w14:paraId="614E5420" w14:textId="2BABF1CF" w:rsidR="002146F0" w:rsidRPr="00596099" w:rsidRDefault="002146F0" w:rsidP="002146F0">
      <w:pPr>
        <w:rPr>
          <w:rFonts w:ascii="Arial" w:hAnsi="Arial" w:cs="Arial"/>
        </w:rPr>
      </w:pPr>
    </w:p>
    <w:p w14:paraId="793E2139" w14:textId="77777777" w:rsidR="002146F0" w:rsidRPr="00596099" w:rsidRDefault="002146F0" w:rsidP="002146F0">
      <w:pPr>
        <w:rPr>
          <w:rFonts w:ascii="Arial" w:hAnsi="Arial" w:cs="Arial"/>
        </w:rPr>
      </w:pPr>
    </w:p>
    <w:p w14:paraId="4C8F21F3" w14:textId="77777777" w:rsidR="002146F0" w:rsidRPr="00596099" w:rsidRDefault="002146F0" w:rsidP="002146F0">
      <w:pPr>
        <w:rPr>
          <w:rFonts w:ascii="Arial" w:hAnsi="Arial" w:cs="Arial"/>
        </w:rPr>
      </w:pPr>
    </w:p>
    <w:p w14:paraId="15DA1E7C" w14:textId="5CFBCD16" w:rsidR="006705D7" w:rsidRPr="00596099" w:rsidRDefault="001D2CB3" w:rsidP="00A117E6">
      <w:pPr>
        <w:pStyle w:val="Title"/>
        <w:spacing w:after="0" w:line="240" w:lineRule="auto"/>
        <w:jc w:val="center"/>
        <w:rPr>
          <w:rFonts w:ascii="Arial" w:eastAsia="Merriweather" w:hAnsi="Arial" w:cs="Arial"/>
          <w:b/>
          <w:color w:val="1D2D34"/>
          <w:sz w:val="48"/>
          <w:szCs w:val="48"/>
          <w:lang w:val="en-US"/>
        </w:rPr>
      </w:pPr>
      <w:r>
        <w:rPr>
          <w:rFonts w:ascii="Arial" w:eastAsia="Merriweather" w:hAnsi="Arial" w:cs="Arial"/>
          <w:b/>
          <w:color w:val="1D2D34"/>
          <w:sz w:val="72"/>
          <w:szCs w:val="72"/>
          <w:lang w:val="en-US"/>
        </w:rPr>
        <w:t>Hartsfield Magnet School for International Studies</w:t>
      </w:r>
    </w:p>
    <w:p w14:paraId="6BD0332A" w14:textId="169579F7" w:rsidR="006705D7" w:rsidRPr="00596099" w:rsidRDefault="006705D7" w:rsidP="007D0058">
      <w:pPr>
        <w:pStyle w:val="Title"/>
        <w:spacing w:after="0" w:line="240" w:lineRule="auto"/>
        <w:jc w:val="center"/>
        <w:rPr>
          <w:rFonts w:ascii="Arial" w:hAnsi="Arial" w:cs="Arial"/>
          <w:color w:val="1D2D34"/>
          <w:sz w:val="36"/>
          <w:szCs w:val="36"/>
        </w:rPr>
      </w:pPr>
      <w:bookmarkStart w:id="1" w:name="_30j0zll"/>
      <w:bookmarkEnd w:id="1"/>
      <w:r w:rsidRPr="00596099">
        <w:rPr>
          <w:rFonts w:ascii="Arial" w:hAnsi="Arial" w:cs="Arial"/>
          <w:color w:val="1D2D34"/>
          <w:sz w:val="36"/>
          <w:szCs w:val="36"/>
        </w:rPr>
        <w:t>Media Center Collection Development Plan</w:t>
      </w:r>
    </w:p>
    <w:p w14:paraId="2D47D456" w14:textId="77777777" w:rsidR="006705D7" w:rsidRPr="00596099" w:rsidRDefault="006705D7" w:rsidP="006705D7">
      <w:pPr>
        <w:rPr>
          <w:rFonts w:ascii="Arial" w:hAnsi="Arial" w:cs="Arial"/>
        </w:rPr>
      </w:pPr>
    </w:p>
    <w:p w14:paraId="37A9A74F" w14:textId="77777777" w:rsidR="006705D7" w:rsidRPr="00596099" w:rsidRDefault="006705D7" w:rsidP="006705D7">
      <w:pPr>
        <w:rPr>
          <w:rFonts w:ascii="Arial" w:hAnsi="Arial" w:cs="Arial"/>
        </w:rPr>
      </w:pPr>
    </w:p>
    <w:p w14:paraId="028440CB" w14:textId="72C99645" w:rsidR="006705D7" w:rsidRPr="00596099" w:rsidRDefault="00E471F8" w:rsidP="006705D7">
      <w:pPr>
        <w:rPr>
          <w:rFonts w:ascii="Arial" w:hAnsi="Arial" w:cs="Arial"/>
        </w:rPr>
      </w:pPr>
      <w:r w:rsidRPr="00596099">
        <w:rPr>
          <w:rFonts w:ascii="Arial" w:eastAsia="Montserrat" w:hAnsi="Arial" w:cs="Arial"/>
          <w:noProof/>
          <w:sz w:val="28"/>
          <w:szCs w:val="28"/>
          <w:lang w:val="en-US"/>
        </w:rPr>
        <w:drawing>
          <wp:anchor distT="0" distB="0" distL="114300" distR="114300" simplePos="0" relativeHeight="251658240" behindDoc="0" locked="0" layoutInCell="1" allowOverlap="1" wp14:anchorId="280A28EB" wp14:editId="2898B77F">
            <wp:simplePos x="0" y="0"/>
            <wp:positionH relativeFrom="column">
              <wp:posOffset>2142490</wp:posOffset>
            </wp:positionH>
            <wp:positionV relativeFrom="paragraph">
              <wp:posOffset>144356</wp:posOffset>
            </wp:positionV>
            <wp:extent cx="2523865" cy="1419225"/>
            <wp:effectExtent l="0" t="0" r="0" b="0"/>
            <wp:wrapNone/>
            <wp:docPr id="17" name="Picture 1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2523865" cy="1419225"/>
                    </a:xfrm>
                    <a:prstGeom prst="rect">
                      <a:avLst/>
                    </a:prstGeom>
                  </pic:spPr>
                </pic:pic>
              </a:graphicData>
            </a:graphic>
            <wp14:sizeRelH relativeFrom="margin">
              <wp14:pctWidth>0</wp14:pctWidth>
            </wp14:sizeRelH>
            <wp14:sizeRelV relativeFrom="margin">
              <wp14:pctHeight>0</wp14:pctHeight>
            </wp14:sizeRelV>
          </wp:anchor>
        </w:drawing>
      </w:r>
    </w:p>
    <w:p w14:paraId="26B65CFA" w14:textId="23054A7F" w:rsidR="006705D7" w:rsidRPr="00596099" w:rsidRDefault="006705D7" w:rsidP="006705D7">
      <w:pPr>
        <w:rPr>
          <w:rFonts w:ascii="Arial" w:hAnsi="Arial" w:cs="Arial"/>
        </w:rPr>
      </w:pPr>
    </w:p>
    <w:p w14:paraId="3D19A343" w14:textId="3F411C83" w:rsidR="006705D7" w:rsidRPr="00596099" w:rsidRDefault="006705D7" w:rsidP="006705D7">
      <w:pPr>
        <w:rPr>
          <w:rFonts w:ascii="Arial" w:hAnsi="Arial" w:cs="Arial"/>
        </w:rPr>
      </w:pPr>
    </w:p>
    <w:p w14:paraId="1B9913EA" w14:textId="63C51F60" w:rsidR="006705D7" w:rsidRPr="00596099" w:rsidRDefault="006705D7" w:rsidP="006705D7">
      <w:pPr>
        <w:rPr>
          <w:rFonts w:ascii="Arial" w:hAnsi="Arial" w:cs="Arial"/>
        </w:rPr>
      </w:pPr>
    </w:p>
    <w:p w14:paraId="5A9DB1ED" w14:textId="674C694D" w:rsidR="006705D7" w:rsidRPr="00596099" w:rsidRDefault="006705D7" w:rsidP="006705D7">
      <w:pPr>
        <w:rPr>
          <w:rFonts w:ascii="Arial" w:hAnsi="Arial" w:cs="Arial"/>
        </w:rPr>
      </w:pPr>
    </w:p>
    <w:p w14:paraId="6EBFBA98" w14:textId="6C28C2E4" w:rsidR="006705D7" w:rsidRPr="00596099" w:rsidRDefault="006705D7" w:rsidP="006705D7">
      <w:pPr>
        <w:rPr>
          <w:rFonts w:ascii="Arial" w:hAnsi="Arial" w:cs="Arial"/>
        </w:rPr>
      </w:pPr>
    </w:p>
    <w:p w14:paraId="4C664FD4" w14:textId="29EF9524" w:rsidR="006705D7" w:rsidRPr="00596099" w:rsidRDefault="006705D7" w:rsidP="006705D7">
      <w:pPr>
        <w:rPr>
          <w:rFonts w:ascii="Arial" w:hAnsi="Arial" w:cs="Arial"/>
        </w:rPr>
      </w:pPr>
    </w:p>
    <w:p w14:paraId="0C11668A" w14:textId="77777777" w:rsidR="006705D7" w:rsidRPr="00596099" w:rsidRDefault="006705D7" w:rsidP="006705D7">
      <w:pPr>
        <w:rPr>
          <w:rFonts w:ascii="Arial" w:hAnsi="Arial" w:cs="Arial"/>
        </w:rPr>
      </w:pPr>
    </w:p>
    <w:p w14:paraId="12976C8A" w14:textId="3884CB58" w:rsidR="006705D7" w:rsidRPr="00596099" w:rsidRDefault="006705D7" w:rsidP="006705D7">
      <w:pPr>
        <w:rPr>
          <w:rFonts w:ascii="Arial" w:hAnsi="Arial" w:cs="Arial"/>
        </w:rPr>
      </w:pPr>
    </w:p>
    <w:p w14:paraId="5979BCF8" w14:textId="77777777" w:rsidR="001B5C26" w:rsidRPr="00596099" w:rsidRDefault="001B5C26" w:rsidP="006705D7">
      <w:pPr>
        <w:rPr>
          <w:rFonts w:ascii="Arial" w:hAnsi="Arial" w:cs="Arial"/>
        </w:rPr>
      </w:pPr>
    </w:p>
    <w:p w14:paraId="562BAAA5" w14:textId="59037ECA" w:rsidR="006705D7" w:rsidRPr="00596099" w:rsidRDefault="006705D7" w:rsidP="006705D7">
      <w:pPr>
        <w:rPr>
          <w:rFonts w:ascii="Arial" w:hAnsi="Arial" w:cs="Arial"/>
        </w:rPr>
      </w:pPr>
    </w:p>
    <w:p w14:paraId="7623E0B9" w14:textId="59711523" w:rsidR="00E471F8" w:rsidRPr="00596099" w:rsidRDefault="00E471F8" w:rsidP="006705D7">
      <w:pPr>
        <w:rPr>
          <w:rFonts w:ascii="Arial" w:hAnsi="Arial" w:cs="Arial"/>
        </w:rPr>
      </w:pPr>
    </w:p>
    <w:p w14:paraId="6244CA56" w14:textId="0413314B" w:rsidR="00E471F8" w:rsidRPr="00596099" w:rsidRDefault="00E471F8" w:rsidP="006705D7">
      <w:pPr>
        <w:rPr>
          <w:rFonts w:ascii="Arial" w:hAnsi="Arial" w:cs="Arial"/>
        </w:rPr>
      </w:pPr>
    </w:p>
    <w:p w14:paraId="6F56BADF" w14:textId="77777777" w:rsidR="00E471F8" w:rsidRPr="00596099" w:rsidRDefault="00E471F8" w:rsidP="006705D7">
      <w:pPr>
        <w:rPr>
          <w:rFonts w:ascii="Arial" w:hAnsi="Arial" w:cs="Arial"/>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95"/>
        <w:gridCol w:w="765"/>
        <w:gridCol w:w="5040"/>
      </w:tblGrid>
      <w:tr w:rsidR="006705D7" w:rsidRPr="00596099" w14:paraId="292C2144" w14:textId="77777777" w:rsidTr="00D7578F">
        <w:tc>
          <w:tcPr>
            <w:tcW w:w="4995" w:type="dxa"/>
            <w:tcBorders>
              <w:top w:val="nil"/>
              <w:left w:val="nil"/>
              <w:bottom w:val="single" w:sz="8" w:space="0" w:color="041E42"/>
              <w:right w:val="nil"/>
            </w:tcBorders>
            <w:tcMar>
              <w:top w:w="100" w:type="dxa"/>
              <w:left w:w="100" w:type="dxa"/>
              <w:bottom w:w="100" w:type="dxa"/>
              <w:right w:w="100" w:type="dxa"/>
            </w:tcMar>
          </w:tcPr>
          <w:p w14:paraId="643E64D7" w14:textId="7151889C" w:rsidR="006705D7" w:rsidRPr="001D2CB3" w:rsidRDefault="001D2CB3">
            <w:pPr>
              <w:widowControl w:val="0"/>
              <w:spacing w:line="240" w:lineRule="auto"/>
              <w:rPr>
                <w:rFonts w:ascii="Blackadder ITC" w:eastAsia="Montserrat" w:hAnsi="Blackadder ITC" w:cs="Arial"/>
                <w:color w:val="1D2D34"/>
              </w:rPr>
            </w:pPr>
            <w:r w:rsidRPr="001D2CB3">
              <w:rPr>
                <w:rFonts w:ascii="Blackadder ITC" w:eastAsia="Montserrat" w:hAnsi="Blackadder ITC" w:cs="Arial"/>
                <w:color w:val="1D2D34"/>
              </w:rPr>
              <w:t>John Olson</w:t>
            </w:r>
          </w:p>
        </w:tc>
        <w:tc>
          <w:tcPr>
            <w:tcW w:w="765" w:type="dxa"/>
            <w:tcBorders>
              <w:top w:val="nil"/>
              <w:left w:val="nil"/>
              <w:bottom w:val="nil"/>
              <w:right w:val="nil"/>
            </w:tcBorders>
            <w:tcMar>
              <w:top w:w="100" w:type="dxa"/>
              <w:left w:w="100" w:type="dxa"/>
              <w:bottom w:w="100" w:type="dxa"/>
              <w:right w:w="100" w:type="dxa"/>
            </w:tcMar>
          </w:tcPr>
          <w:p w14:paraId="48AF7155" w14:textId="77777777" w:rsidR="006705D7" w:rsidRPr="00596099" w:rsidRDefault="006705D7">
            <w:pPr>
              <w:widowControl w:val="0"/>
              <w:spacing w:line="240" w:lineRule="auto"/>
              <w:rPr>
                <w:rFonts w:ascii="Arial" w:eastAsia="Montserrat" w:hAnsi="Arial" w:cs="Arial"/>
                <w:color w:val="1D2D34"/>
              </w:rPr>
            </w:pPr>
          </w:p>
        </w:tc>
        <w:tc>
          <w:tcPr>
            <w:tcW w:w="5040" w:type="dxa"/>
            <w:tcBorders>
              <w:top w:val="nil"/>
              <w:left w:val="nil"/>
              <w:bottom w:val="single" w:sz="8" w:space="0" w:color="041E42"/>
              <w:right w:val="nil"/>
            </w:tcBorders>
            <w:tcMar>
              <w:top w:w="100" w:type="dxa"/>
              <w:left w:w="100" w:type="dxa"/>
              <w:bottom w:w="100" w:type="dxa"/>
              <w:right w:w="100" w:type="dxa"/>
            </w:tcMar>
          </w:tcPr>
          <w:p w14:paraId="0D9BB2EF" w14:textId="4DCA1044" w:rsidR="006705D7" w:rsidRPr="001D2CB3" w:rsidRDefault="001D2CB3">
            <w:pPr>
              <w:widowControl w:val="0"/>
              <w:spacing w:line="240" w:lineRule="auto"/>
              <w:rPr>
                <w:rFonts w:ascii="Blackadder ITC" w:eastAsia="Montserrat" w:hAnsi="Blackadder ITC" w:cs="Arial"/>
                <w:color w:val="1D2D34"/>
              </w:rPr>
            </w:pPr>
            <w:r w:rsidRPr="001D2CB3">
              <w:rPr>
                <w:rFonts w:ascii="Blackadder ITC" w:eastAsia="Montserrat" w:hAnsi="Blackadder ITC" w:cs="Arial"/>
                <w:color w:val="1D2D34"/>
              </w:rPr>
              <w:t>Katlyn Anderson</w:t>
            </w:r>
          </w:p>
        </w:tc>
      </w:tr>
      <w:tr w:rsidR="006705D7" w:rsidRPr="00596099" w14:paraId="58A882E3" w14:textId="77777777" w:rsidTr="00D7578F">
        <w:trPr>
          <w:trHeight w:val="507"/>
        </w:trPr>
        <w:tc>
          <w:tcPr>
            <w:tcW w:w="4995" w:type="dxa"/>
            <w:tcBorders>
              <w:top w:val="single" w:sz="8" w:space="0" w:color="041E42"/>
              <w:left w:val="nil"/>
              <w:bottom w:val="nil"/>
              <w:right w:val="nil"/>
            </w:tcBorders>
            <w:tcMar>
              <w:top w:w="100" w:type="dxa"/>
              <w:left w:w="100" w:type="dxa"/>
              <w:bottom w:w="100" w:type="dxa"/>
              <w:right w:w="100" w:type="dxa"/>
            </w:tcMar>
            <w:hideMark/>
          </w:tcPr>
          <w:p w14:paraId="1D04E826" w14:textId="52EFF2C9" w:rsidR="006705D7" w:rsidRPr="00596099" w:rsidRDefault="001D2CB3">
            <w:pPr>
              <w:widowControl w:val="0"/>
              <w:spacing w:line="240" w:lineRule="auto"/>
              <w:jc w:val="center"/>
              <w:rPr>
                <w:rFonts w:ascii="Arial" w:eastAsia="Merriweather" w:hAnsi="Arial" w:cs="Arial"/>
                <w:color w:val="1D2D34"/>
              </w:rPr>
            </w:pPr>
            <w:r>
              <w:rPr>
                <w:rFonts w:ascii="Arial" w:eastAsia="Merriweather" w:hAnsi="Arial" w:cs="Arial"/>
                <w:color w:val="1D2D34"/>
              </w:rPr>
              <w:t>John</w:t>
            </w:r>
            <w:r w:rsidR="006705D7" w:rsidRPr="00596099">
              <w:rPr>
                <w:rFonts w:ascii="Arial" w:eastAsia="Merriweather" w:hAnsi="Arial" w:cs="Arial"/>
                <w:color w:val="1D2D34"/>
              </w:rPr>
              <w:t xml:space="preserve"> </w:t>
            </w:r>
            <w:r>
              <w:rPr>
                <w:rFonts w:ascii="Arial" w:eastAsia="Merriweather" w:hAnsi="Arial" w:cs="Arial"/>
                <w:color w:val="1D2D34"/>
              </w:rPr>
              <w:t>Olson</w:t>
            </w:r>
          </w:p>
          <w:p w14:paraId="604AC75B" w14:textId="77777777" w:rsidR="006705D7" w:rsidRPr="00596099" w:rsidRDefault="006705D7">
            <w:pPr>
              <w:widowControl w:val="0"/>
              <w:jc w:val="center"/>
              <w:rPr>
                <w:rFonts w:ascii="Arial" w:hAnsi="Arial" w:cs="Arial"/>
                <w:color w:val="1D2D34"/>
              </w:rPr>
            </w:pPr>
            <w:r w:rsidRPr="00596099">
              <w:rPr>
                <w:rFonts w:ascii="Arial" w:hAnsi="Arial" w:cs="Arial"/>
                <w:color w:val="1D2D34"/>
              </w:rPr>
              <w:t>Principal</w:t>
            </w:r>
          </w:p>
        </w:tc>
        <w:tc>
          <w:tcPr>
            <w:tcW w:w="765" w:type="dxa"/>
            <w:tcBorders>
              <w:top w:val="nil"/>
              <w:left w:val="nil"/>
              <w:bottom w:val="nil"/>
              <w:right w:val="nil"/>
            </w:tcBorders>
            <w:tcMar>
              <w:top w:w="100" w:type="dxa"/>
              <w:left w:w="100" w:type="dxa"/>
              <w:bottom w:w="100" w:type="dxa"/>
              <w:right w:w="100" w:type="dxa"/>
            </w:tcMar>
          </w:tcPr>
          <w:p w14:paraId="2FCEC7D3" w14:textId="77777777" w:rsidR="006705D7" w:rsidRPr="00596099" w:rsidRDefault="006705D7">
            <w:pPr>
              <w:widowControl w:val="0"/>
              <w:spacing w:line="240" w:lineRule="auto"/>
              <w:jc w:val="center"/>
              <w:rPr>
                <w:rFonts w:ascii="Arial" w:eastAsia="Montserrat" w:hAnsi="Arial" w:cs="Arial"/>
                <w:color w:val="1D2D34"/>
              </w:rPr>
            </w:pPr>
          </w:p>
        </w:tc>
        <w:tc>
          <w:tcPr>
            <w:tcW w:w="5040" w:type="dxa"/>
            <w:tcBorders>
              <w:top w:val="single" w:sz="8" w:space="0" w:color="041E42"/>
              <w:left w:val="nil"/>
              <w:bottom w:val="nil"/>
              <w:right w:val="nil"/>
            </w:tcBorders>
            <w:tcMar>
              <w:top w:w="100" w:type="dxa"/>
              <w:left w:w="100" w:type="dxa"/>
              <w:bottom w:w="100" w:type="dxa"/>
              <w:right w:w="100" w:type="dxa"/>
            </w:tcMar>
            <w:hideMark/>
          </w:tcPr>
          <w:p w14:paraId="2AD4B45C" w14:textId="29B045BA" w:rsidR="006705D7" w:rsidRPr="00596099" w:rsidRDefault="001D2CB3" w:rsidP="001D2CB3">
            <w:pPr>
              <w:widowControl w:val="0"/>
              <w:spacing w:line="240" w:lineRule="auto"/>
              <w:jc w:val="center"/>
              <w:rPr>
                <w:rFonts w:ascii="Arial" w:eastAsia="Merriweather" w:hAnsi="Arial" w:cs="Arial"/>
                <w:color w:val="1D2D34"/>
              </w:rPr>
            </w:pPr>
            <w:r>
              <w:rPr>
                <w:rFonts w:ascii="Arial" w:eastAsia="Merriweather" w:hAnsi="Arial" w:cs="Arial"/>
                <w:color w:val="1D2D34"/>
              </w:rPr>
              <w:t>Katlyn Anderson</w:t>
            </w:r>
          </w:p>
          <w:p w14:paraId="3D17E492" w14:textId="77777777" w:rsidR="006705D7" w:rsidRPr="00596099" w:rsidRDefault="006705D7">
            <w:pPr>
              <w:widowControl w:val="0"/>
              <w:spacing w:line="240" w:lineRule="auto"/>
              <w:jc w:val="center"/>
              <w:rPr>
                <w:rFonts w:ascii="Arial" w:eastAsia="Montserrat" w:hAnsi="Arial" w:cs="Arial"/>
                <w:color w:val="1D2D34"/>
              </w:rPr>
            </w:pPr>
            <w:r w:rsidRPr="00596099">
              <w:rPr>
                <w:rFonts w:ascii="Arial" w:eastAsia="Montserrat" w:hAnsi="Arial" w:cs="Arial"/>
                <w:color w:val="1D2D34"/>
              </w:rPr>
              <w:t>Certified Educational Media Specialist</w:t>
            </w:r>
          </w:p>
        </w:tc>
      </w:tr>
    </w:tbl>
    <w:p w14:paraId="53B2341A" w14:textId="243B897E" w:rsidR="002146F0" w:rsidRPr="00596099" w:rsidRDefault="002146F0" w:rsidP="006705D7">
      <w:pPr>
        <w:spacing w:line="360" w:lineRule="auto"/>
        <w:rPr>
          <w:rFonts w:ascii="Arial" w:hAnsi="Arial" w:cs="Arial"/>
        </w:rPr>
      </w:pPr>
    </w:p>
    <w:p w14:paraId="6D9A1C92" w14:textId="4D4B76FF" w:rsidR="006705D7" w:rsidRPr="00596099" w:rsidRDefault="006705D7" w:rsidP="006705D7">
      <w:pPr>
        <w:spacing w:line="360" w:lineRule="auto"/>
        <w:rPr>
          <w:rFonts w:ascii="Arial" w:hAnsi="Arial" w:cs="Arial"/>
        </w:rPr>
      </w:pPr>
    </w:p>
    <w:p w14:paraId="46A1AFEF" w14:textId="77777777" w:rsidR="00EC697C" w:rsidRPr="00596099" w:rsidRDefault="00EC697C" w:rsidP="006705D7">
      <w:pPr>
        <w:spacing w:line="360" w:lineRule="auto"/>
        <w:rPr>
          <w:rFonts w:ascii="Arial" w:hAnsi="Arial" w:cs="Arial"/>
        </w:rPr>
      </w:pPr>
    </w:p>
    <w:tbl>
      <w:tblPr>
        <w:tblStyle w:val="TableGrid"/>
        <w:tblW w:w="0" w:type="auto"/>
        <w:tblLook w:val="04A0" w:firstRow="1" w:lastRow="0" w:firstColumn="1" w:lastColumn="0" w:noHBand="0" w:noVBand="1"/>
      </w:tblPr>
      <w:tblGrid>
        <w:gridCol w:w="10060"/>
        <w:gridCol w:w="730"/>
      </w:tblGrid>
      <w:tr w:rsidR="0079165F" w:rsidRPr="00596099" w14:paraId="1C2EC693" w14:textId="77777777" w:rsidTr="317E071D">
        <w:tc>
          <w:tcPr>
            <w:tcW w:w="10790" w:type="dxa"/>
            <w:gridSpan w:val="2"/>
          </w:tcPr>
          <w:p w14:paraId="2E9AAD23" w14:textId="77777777" w:rsidR="0079165F" w:rsidRPr="00596099" w:rsidRDefault="0079165F" w:rsidP="0079165F">
            <w:pPr>
              <w:spacing w:line="360" w:lineRule="auto"/>
              <w:rPr>
                <w:rFonts w:ascii="Arial" w:hAnsi="Arial" w:cs="Arial"/>
              </w:rPr>
            </w:pPr>
          </w:p>
          <w:tbl>
            <w:tblPr>
              <w:tblW w:w="5640" w:type="dxa"/>
              <w:tblBorders>
                <w:bottom w:val="single" w:sz="4" w:space="0" w:color="auto"/>
              </w:tblBorders>
              <w:tblLook w:val="0600" w:firstRow="0" w:lastRow="0" w:firstColumn="0" w:lastColumn="0" w:noHBand="1" w:noVBand="1"/>
            </w:tblPr>
            <w:tblGrid>
              <w:gridCol w:w="5640"/>
            </w:tblGrid>
            <w:tr w:rsidR="0079165F" w:rsidRPr="00596099" w14:paraId="7A2260C4" w14:textId="77777777" w:rsidTr="00476F95">
              <w:tc>
                <w:tcPr>
                  <w:tcW w:w="5640" w:type="dxa"/>
                  <w:hideMark/>
                </w:tcPr>
                <w:p w14:paraId="7EF0E231" w14:textId="77777777" w:rsidR="0079165F" w:rsidRPr="00596099" w:rsidRDefault="0079165F" w:rsidP="0079165F">
                  <w:pPr>
                    <w:pStyle w:val="Heading1"/>
                    <w:rPr>
                      <w:rFonts w:ascii="Arial" w:eastAsia="Georgia" w:hAnsi="Arial" w:cs="Arial"/>
                    </w:rPr>
                  </w:pPr>
                  <w:r w:rsidRPr="00596099">
                    <w:rPr>
                      <w:rFonts w:ascii="Arial" w:eastAsia="Georgia" w:hAnsi="Arial" w:cs="Arial"/>
                    </w:rPr>
                    <w:t>T</w:t>
                  </w:r>
                  <w:r w:rsidRPr="00596099">
                    <w:rPr>
                      <w:rFonts w:ascii="Arial" w:hAnsi="Arial" w:cs="Arial"/>
                    </w:rPr>
                    <w:t>able of Contents</w:t>
                  </w:r>
                </w:p>
              </w:tc>
            </w:tr>
          </w:tbl>
          <w:p w14:paraId="3724DC93" w14:textId="77777777" w:rsidR="0079165F" w:rsidRPr="00596099" w:rsidRDefault="0079165F">
            <w:pPr>
              <w:spacing w:after="160" w:line="259" w:lineRule="auto"/>
              <w:rPr>
                <w:rFonts w:ascii="Arial" w:hAnsi="Arial" w:cs="Arial"/>
              </w:rPr>
            </w:pPr>
          </w:p>
        </w:tc>
      </w:tr>
      <w:tr w:rsidR="0079165F" w:rsidRPr="00596099" w14:paraId="6001CBC3" w14:textId="77777777" w:rsidTr="317E071D">
        <w:tc>
          <w:tcPr>
            <w:tcW w:w="10075" w:type="dxa"/>
          </w:tcPr>
          <w:p w14:paraId="4984C0B4" w14:textId="77777777" w:rsidR="0079165F" w:rsidRPr="00596099" w:rsidRDefault="0079165F">
            <w:pPr>
              <w:spacing w:after="160" w:line="259" w:lineRule="auto"/>
              <w:rPr>
                <w:rFonts w:ascii="Arial" w:hAnsi="Arial" w:cs="Arial"/>
              </w:rPr>
            </w:pPr>
          </w:p>
        </w:tc>
        <w:tc>
          <w:tcPr>
            <w:tcW w:w="715" w:type="dxa"/>
          </w:tcPr>
          <w:p w14:paraId="04E1A84A" w14:textId="446EAF7C" w:rsidR="0079165F" w:rsidRPr="00596099" w:rsidRDefault="00D7578F">
            <w:pPr>
              <w:spacing w:after="160" w:line="259" w:lineRule="auto"/>
              <w:rPr>
                <w:rFonts w:ascii="Arial" w:hAnsi="Arial" w:cs="Arial"/>
              </w:rPr>
            </w:pPr>
            <w:r w:rsidRPr="00596099">
              <w:rPr>
                <w:rFonts w:ascii="Arial" w:hAnsi="Arial" w:cs="Arial"/>
              </w:rPr>
              <w:t>Page</w:t>
            </w:r>
          </w:p>
        </w:tc>
      </w:tr>
      <w:tr w:rsidR="0079165F" w:rsidRPr="00D51067" w14:paraId="3226A58E" w14:textId="77777777" w:rsidTr="317E071D">
        <w:tc>
          <w:tcPr>
            <w:tcW w:w="10075" w:type="dxa"/>
          </w:tcPr>
          <w:p w14:paraId="3FF2F07A" w14:textId="518AFC8D" w:rsidR="0079165F" w:rsidRPr="00D51067" w:rsidRDefault="0079165F">
            <w:pPr>
              <w:spacing w:after="160" w:line="259" w:lineRule="auto"/>
              <w:rPr>
                <w:rFonts w:ascii="Arial" w:hAnsi="Arial" w:cs="Arial"/>
                <w:color w:val="auto"/>
                <w:sz w:val="24"/>
                <w:szCs w:val="24"/>
              </w:rPr>
            </w:pPr>
            <w:r w:rsidRPr="00D51067">
              <w:rPr>
                <w:rFonts w:ascii="Arial" w:hAnsi="Arial" w:cs="Arial"/>
                <w:color w:val="auto"/>
                <w:sz w:val="24"/>
                <w:szCs w:val="24"/>
              </w:rPr>
              <w:t>Our Vision and Mission</w:t>
            </w:r>
          </w:p>
        </w:tc>
        <w:tc>
          <w:tcPr>
            <w:tcW w:w="715" w:type="dxa"/>
          </w:tcPr>
          <w:p w14:paraId="66003CBA" w14:textId="46DFB345" w:rsidR="0079165F" w:rsidRPr="00D51067" w:rsidRDefault="00D44BD0" w:rsidP="00D44BD0">
            <w:pPr>
              <w:spacing w:after="160" w:line="259" w:lineRule="auto"/>
              <w:jc w:val="center"/>
              <w:rPr>
                <w:rFonts w:ascii="Arial" w:hAnsi="Arial" w:cs="Arial"/>
                <w:sz w:val="24"/>
                <w:szCs w:val="24"/>
              </w:rPr>
            </w:pPr>
            <w:r>
              <w:rPr>
                <w:rFonts w:ascii="Arial" w:hAnsi="Arial" w:cs="Arial"/>
                <w:sz w:val="24"/>
                <w:szCs w:val="24"/>
              </w:rPr>
              <w:t>3</w:t>
            </w:r>
          </w:p>
        </w:tc>
      </w:tr>
      <w:tr w:rsidR="0079165F" w:rsidRPr="00D51067" w14:paraId="519545A3" w14:textId="77777777" w:rsidTr="317E071D">
        <w:tc>
          <w:tcPr>
            <w:tcW w:w="10075" w:type="dxa"/>
          </w:tcPr>
          <w:p w14:paraId="0FAA0757" w14:textId="3633E2D0" w:rsidR="0079165F" w:rsidRPr="00D51067" w:rsidRDefault="0079165F" w:rsidP="0079165F">
            <w:pPr>
              <w:spacing w:after="160" w:line="259" w:lineRule="auto"/>
              <w:ind w:left="720"/>
              <w:rPr>
                <w:rFonts w:ascii="Arial" w:hAnsi="Arial" w:cs="Arial"/>
                <w:color w:val="auto"/>
                <w:sz w:val="24"/>
                <w:szCs w:val="24"/>
              </w:rPr>
            </w:pPr>
            <w:r w:rsidRPr="00D51067">
              <w:rPr>
                <w:rFonts w:ascii="Arial" w:hAnsi="Arial" w:cs="Arial"/>
                <w:color w:val="auto"/>
                <w:sz w:val="24"/>
                <w:szCs w:val="24"/>
              </w:rPr>
              <w:t>Leon County Schools Vision and Mission</w:t>
            </w:r>
          </w:p>
        </w:tc>
        <w:tc>
          <w:tcPr>
            <w:tcW w:w="715" w:type="dxa"/>
          </w:tcPr>
          <w:p w14:paraId="08E8446A" w14:textId="3C0E01E5" w:rsidR="0079165F" w:rsidRPr="00D51067" w:rsidRDefault="00D44BD0" w:rsidP="00D44BD0">
            <w:pPr>
              <w:spacing w:after="160" w:line="259" w:lineRule="auto"/>
              <w:jc w:val="center"/>
              <w:rPr>
                <w:rFonts w:ascii="Arial" w:hAnsi="Arial" w:cs="Arial"/>
                <w:sz w:val="24"/>
                <w:szCs w:val="24"/>
              </w:rPr>
            </w:pPr>
            <w:r>
              <w:rPr>
                <w:rFonts w:ascii="Arial" w:hAnsi="Arial" w:cs="Arial"/>
                <w:sz w:val="24"/>
                <w:szCs w:val="24"/>
              </w:rPr>
              <w:t>3</w:t>
            </w:r>
          </w:p>
        </w:tc>
      </w:tr>
      <w:tr w:rsidR="0079165F" w:rsidRPr="00D51067" w14:paraId="1B4E61C4" w14:textId="77777777" w:rsidTr="317E071D">
        <w:tc>
          <w:tcPr>
            <w:tcW w:w="10075" w:type="dxa"/>
          </w:tcPr>
          <w:p w14:paraId="669D61B8" w14:textId="138B77D0" w:rsidR="0079165F" w:rsidRPr="00D51067" w:rsidRDefault="00D44BD0" w:rsidP="0079165F">
            <w:pPr>
              <w:spacing w:after="160" w:line="259" w:lineRule="auto"/>
              <w:ind w:left="720"/>
              <w:rPr>
                <w:rFonts w:ascii="Arial" w:hAnsi="Arial" w:cs="Arial"/>
                <w:color w:val="auto"/>
                <w:sz w:val="24"/>
                <w:szCs w:val="24"/>
              </w:rPr>
            </w:pPr>
            <w:r>
              <w:rPr>
                <w:rFonts w:ascii="Arial" w:hAnsi="Arial" w:cs="Arial"/>
                <w:color w:val="auto"/>
                <w:sz w:val="24"/>
                <w:szCs w:val="24"/>
              </w:rPr>
              <w:t>Hartsfield</w:t>
            </w:r>
            <w:r w:rsidR="0079165F" w:rsidRPr="00D51067">
              <w:rPr>
                <w:rFonts w:ascii="Arial" w:hAnsi="Arial" w:cs="Arial"/>
                <w:color w:val="auto"/>
                <w:sz w:val="24"/>
                <w:szCs w:val="24"/>
              </w:rPr>
              <w:t xml:space="preserve"> Vision and Mission</w:t>
            </w:r>
          </w:p>
        </w:tc>
        <w:tc>
          <w:tcPr>
            <w:tcW w:w="715" w:type="dxa"/>
          </w:tcPr>
          <w:p w14:paraId="3EBAB213" w14:textId="14824E2C" w:rsidR="0079165F" w:rsidRPr="00D51067" w:rsidRDefault="00D44BD0" w:rsidP="00737751">
            <w:pPr>
              <w:spacing w:after="160" w:line="259" w:lineRule="auto"/>
              <w:jc w:val="center"/>
              <w:rPr>
                <w:rFonts w:ascii="Arial" w:hAnsi="Arial" w:cs="Arial"/>
                <w:sz w:val="24"/>
                <w:szCs w:val="24"/>
              </w:rPr>
            </w:pPr>
            <w:r>
              <w:rPr>
                <w:rFonts w:ascii="Arial" w:hAnsi="Arial" w:cs="Arial"/>
                <w:sz w:val="24"/>
                <w:szCs w:val="24"/>
              </w:rPr>
              <w:t>3</w:t>
            </w:r>
          </w:p>
        </w:tc>
      </w:tr>
      <w:tr w:rsidR="0079165F" w:rsidRPr="00D51067" w14:paraId="4CBC78E5" w14:textId="77777777" w:rsidTr="317E071D">
        <w:tc>
          <w:tcPr>
            <w:tcW w:w="10075" w:type="dxa"/>
          </w:tcPr>
          <w:p w14:paraId="29094E08" w14:textId="06469843" w:rsidR="0079165F" w:rsidRPr="00D51067" w:rsidRDefault="0079165F">
            <w:pPr>
              <w:spacing w:after="160" w:line="259" w:lineRule="auto"/>
              <w:rPr>
                <w:rFonts w:ascii="Arial" w:hAnsi="Arial" w:cs="Arial"/>
                <w:color w:val="auto"/>
                <w:sz w:val="24"/>
                <w:szCs w:val="24"/>
              </w:rPr>
            </w:pPr>
            <w:r w:rsidRPr="00D51067">
              <w:rPr>
                <w:rFonts w:ascii="Arial" w:hAnsi="Arial" w:cs="Arial"/>
                <w:color w:val="auto"/>
                <w:sz w:val="24"/>
                <w:szCs w:val="24"/>
              </w:rPr>
              <w:t>Collection Development Plan Cycle</w:t>
            </w:r>
          </w:p>
        </w:tc>
        <w:tc>
          <w:tcPr>
            <w:tcW w:w="715" w:type="dxa"/>
          </w:tcPr>
          <w:p w14:paraId="65035ABA" w14:textId="35E0EFF4" w:rsidR="0079165F" w:rsidRPr="00D51067" w:rsidRDefault="00737751" w:rsidP="00737751">
            <w:pPr>
              <w:spacing w:after="160" w:line="259" w:lineRule="auto"/>
              <w:jc w:val="center"/>
              <w:rPr>
                <w:rFonts w:ascii="Arial" w:hAnsi="Arial" w:cs="Arial"/>
                <w:sz w:val="24"/>
                <w:szCs w:val="24"/>
              </w:rPr>
            </w:pPr>
            <w:r>
              <w:rPr>
                <w:rFonts w:ascii="Arial" w:hAnsi="Arial" w:cs="Arial"/>
                <w:sz w:val="24"/>
                <w:szCs w:val="24"/>
              </w:rPr>
              <w:t>4</w:t>
            </w:r>
          </w:p>
        </w:tc>
      </w:tr>
      <w:tr w:rsidR="0079165F" w:rsidRPr="00D51067" w14:paraId="4EF8C139" w14:textId="77777777" w:rsidTr="317E071D">
        <w:tc>
          <w:tcPr>
            <w:tcW w:w="10075" w:type="dxa"/>
          </w:tcPr>
          <w:p w14:paraId="7576D589" w14:textId="1A35B8B1" w:rsidR="0079165F" w:rsidRPr="00D51067" w:rsidRDefault="00D44BD0">
            <w:pPr>
              <w:spacing w:after="160" w:line="259" w:lineRule="auto"/>
              <w:rPr>
                <w:rFonts w:ascii="Arial" w:hAnsi="Arial" w:cs="Arial"/>
                <w:color w:val="auto"/>
                <w:sz w:val="24"/>
                <w:szCs w:val="24"/>
              </w:rPr>
            </w:pPr>
            <w:r>
              <w:rPr>
                <w:rFonts w:ascii="Arial" w:hAnsi="Arial" w:cs="Arial"/>
                <w:color w:val="auto"/>
                <w:sz w:val="24"/>
                <w:szCs w:val="24"/>
              </w:rPr>
              <w:t>Hartsfield</w:t>
            </w:r>
            <w:r w:rsidR="0079165F" w:rsidRPr="00D51067">
              <w:rPr>
                <w:rFonts w:ascii="Arial" w:hAnsi="Arial" w:cs="Arial"/>
                <w:color w:val="auto"/>
                <w:sz w:val="24"/>
                <w:szCs w:val="24"/>
              </w:rPr>
              <w:t xml:space="preserve"> Collection Development Plan</w:t>
            </w:r>
          </w:p>
        </w:tc>
        <w:tc>
          <w:tcPr>
            <w:tcW w:w="715" w:type="dxa"/>
          </w:tcPr>
          <w:p w14:paraId="6AEADBA2" w14:textId="7F287D02" w:rsidR="0079165F" w:rsidRPr="00D51067" w:rsidRDefault="00737751">
            <w:pPr>
              <w:spacing w:after="160" w:line="259" w:lineRule="auto"/>
              <w:rPr>
                <w:rFonts w:ascii="Arial" w:hAnsi="Arial" w:cs="Arial"/>
                <w:sz w:val="24"/>
                <w:szCs w:val="24"/>
              </w:rPr>
            </w:pPr>
            <w:r>
              <w:rPr>
                <w:rFonts w:ascii="Arial" w:hAnsi="Arial" w:cs="Arial"/>
                <w:sz w:val="24"/>
                <w:szCs w:val="24"/>
              </w:rPr>
              <w:t>5</w:t>
            </w:r>
          </w:p>
        </w:tc>
      </w:tr>
      <w:tr w:rsidR="0079165F" w:rsidRPr="00D51067" w14:paraId="3735AB65" w14:textId="77777777" w:rsidTr="317E071D">
        <w:tc>
          <w:tcPr>
            <w:tcW w:w="10075" w:type="dxa"/>
          </w:tcPr>
          <w:p w14:paraId="38198CC9" w14:textId="6D850B93" w:rsidR="007D11E5" w:rsidRPr="00D51067" w:rsidRDefault="0079165F" w:rsidP="007D11E5">
            <w:pPr>
              <w:spacing w:after="160" w:line="259" w:lineRule="auto"/>
              <w:ind w:left="720"/>
              <w:rPr>
                <w:rFonts w:ascii="Arial" w:hAnsi="Arial" w:cs="Arial"/>
                <w:color w:val="auto"/>
                <w:sz w:val="24"/>
                <w:szCs w:val="24"/>
              </w:rPr>
            </w:pPr>
            <w:r w:rsidRPr="00D51067">
              <w:rPr>
                <w:rFonts w:ascii="Arial" w:hAnsi="Arial" w:cs="Arial"/>
                <w:color w:val="auto"/>
                <w:sz w:val="24"/>
                <w:szCs w:val="24"/>
              </w:rPr>
              <w:t>Knowledge of the Communit</w:t>
            </w:r>
            <w:r w:rsidR="007D11E5" w:rsidRPr="00D51067">
              <w:rPr>
                <w:rFonts w:ascii="Arial" w:hAnsi="Arial" w:cs="Arial"/>
                <w:color w:val="auto"/>
                <w:sz w:val="24"/>
                <w:szCs w:val="24"/>
              </w:rPr>
              <w:t>y: School Analysis</w:t>
            </w:r>
          </w:p>
        </w:tc>
        <w:tc>
          <w:tcPr>
            <w:tcW w:w="715" w:type="dxa"/>
          </w:tcPr>
          <w:p w14:paraId="473AD622" w14:textId="6831E841" w:rsidR="0079165F" w:rsidRPr="00D51067" w:rsidRDefault="00737751">
            <w:pPr>
              <w:spacing w:after="160" w:line="259" w:lineRule="auto"/>
              <w:rPr>
                <w:rFonts w:ascii="Arial" w:hAnsi="Arial" w:cs="Arial"/>
                <w:sz w:val="24"/>
                <w:szCs w:val="24"/>
              </w:rPr>
            </w:pPr>
            <w:r>
              <w:rPr>
                <w:rFonts w:ascii="Arial" w:hAnsi="Arial" w:cs="Arial"/>
                <w:sz w:val="24"/>
                <w:szCs w:val="24"/>
              </w:rPr>
              <w:t>5</w:t>
            </w:r>
          </w:p>
        </w:tc>
      </w:tr>
      <w:tr w:rsidR="0079165F" w:rsidRPr="00D51067" w14:paraId="0D2EE795" w14:textId="77777777" w:rsidTr="317E071D">
        <w:tc>
          <w:tcPr>
            <w:tcW w:w="10075" w:type="dxa"/>
          </w:tcPr>
          <w:p w14:paraId="20FD21C0" w14:textId="3249E7DD" w:rsidR="007D11E5" w:rsidRPr="00D51067" w:rsidRDefault="0079165F" w:rsidP="007D11E5">
            <w:pPr>
              <w:spacing w:after="160" w:line="259" w:lineRule="auto"/>
              <w:ind w:left="720"/>
              <w:rPr>
                <w:rFonts w:ascii="Arial" w:hAnsi="Arial" w:cs="Arial"/>
                <w:color w:val="auto"/>
                <w:sz w:val="24"/>
                <w:szCs w:val="24"/>
              </w:rPr>
            </w:pPr>
            <w:r w:rsidRPr="00D51067">
              <w:rPr>
                <w:rFonts w:ascii="Arial" w:hAnsi="Arial" w:cs="Arial"/>
                <w:color w:val="auto"/>
                <w:sz w:val="24"/>
                <w:szCs w:val="24"/>
              </w:rPr>
              <w:t>Knowledge of Collection</w:t>
            </w:r>
            <w:r w:rsidR="007D11E5" w:rsidRPr="00D51067">
              <w:rPr>
                <w:rFonts w:ascii="Arial" w:hAnsi="Arial" w:cs="Arial"/>
                <w:color w:val="auto"/>
                <w:sz w:val="24"/>
                <w:szCs w:val="24"/>
              </w:rPr>
              <w:t>: Collection Analysis</w:t>
            </w:r>
          </w:p>
        </w:tc>
        <w:tc>
          <w:tcPr>
            <w:tcW w:w="715" w:type="dxa"/>
          </w:tcPr>
          <w:p w14:paraId="2A049759" w14:textId="144031FC" w:rsidR="0079165F" w:rsidRPr="00D51067" w:rsidRDefault="00737751">
            <w:pPr>
              <w:spacing w:after="160" w:line="259" w:lineRule="auto"/>
              <w:rPr>
                <w:rFonts w:ascii="Arial" w:hAnsi="Arial" w:cs="Arial"/>
                <w:sz w:val="24"/>
                <w:szCs w:val="24"/>
              </w:rPr>
            </w:pPr>
            <w:r>
              <w:rPr>
                <w:rFonts w:ascii="Arial" w:hAnsi="Arial" w:cs="Arial"/>
                <w:sz w:val="24"/>
                <w:szCs w:val="24"/>
              </w:rPr>
              <w:t>6</w:t>
            </w:r>
          </w:p>
        </w:tc>
      </w:tr>
      <w:tr w:rsidR="0079165F" w:rsidRPr="00D51067" w14:paraId="7F7E0324" w14:textId="77777777" w:rsidTr="317E071D">
        <w:tc>
          <w:tcPr>
            <w:tcW w:w="10075" w:type="dxa"/>
          </w:tcPr>
          <w:p w14:paraId="5B770616" w14:textId="3960F0EC" w:rsidR="0079165F" w:rsidRPr="00D51067" w:rsidRDefault="007D11E5" w:rsidP="0079165F">
            <w:pPr>
              <w:spacing w:after="160" w:line="259" w:lineRule="auto"/>
              <w:ind w:left="720"/>
              <w:rPr>
                <w:rFonts w:ascii="Arial" w:hAnsi="Arial" w:cs="Arial"/>
                <w:color w:val="auto"/>
                <w:sz w:val="24"/>
                <w:szCs w:val="24"/>
              </w:rPr>
            </w:pPr>
            <w:r w:rsidRPr="00D51067">
              <w:rPr>
                <w:rFonts w:ascii="Arial" w:hAnsi="Arial" w:cs="Arial"/>
                <w:color w:val="auto"/>
                <w:sz w:val="24"/>
                <w:szCs w:val="24"/>
              </w:rPr>
              <w:t>Needs Assessment</w:t>
            </w:r>
          </w:p>
        </w:tc>
        <w:tc>
          <w:tcPr>
            <w:tcW w:w="715" w:type="dxa"/>
          </w:tcPr>
          <w:p w14:paraId="0031545C" w14:textId="57C41F4A" w:rsidR="0079165F" w:rsidRPr="00D51067" w:rsidRDefault="0EC93E16">
            <w:pPr>
              <w:spacing w:after="160" w:line="259" w:lineRule="auto"/>
              <w:rPr>
                <w:rFonts w:ascii="Arial" w:hAnsi="Arial" w:cs="Arial"/>
                <w:sz w:val="24"/>
                <w:szCs w:val="24"/>
              </w:rPr>
            </w:pPr>
            <w:r w:rsidRPr="317E071D">
              <w:rPr>
                <w:rFonts w:ascii="Arial" w:hAnsi="Arial" w:cs="Arial"/>
                <w:sz w:val="24"/>
                <w:szCs w:val="24"/>
              </w:rPr>
              <w:t>8</w:t>
            </w:r>
          </w:p>
        </w:tc>
      </w:tr>
      <w:tr w:rsidR="0079165F" w:rsidRPr="00D51067" w14:paraId="2F023D59" w14:textId="77777777" w:rsidTr="317E071D">
        <w:tc>
          <w:tcPr>
            <w:tcW w:w="10075" w:type="dxa"/>
          </w:tcPr>
          <w:p w14:paraId="204B855A" w14:textId="7B4E6554" w:rsidR="0079165F" w:rsidRPr="00D51067" w:rsidRDefault="007D11E5" w:rsidP="007D11E5">
            <w:pPr>
              <w:spacing w:after="160" w:line="259" w:lineRule="auto"/>
              <w:ind w:left="720"/>
              <w:rPr>
                <w:rFonts w:ascii="Arial" w:hAnsi="Arial" w:cs="Arial"/>
                <w:color w:val="auto"/>
                <w:sz w:val="24"/>
                <w:szCs w:val="24"/>
              </w:rPr>
            </w:pPr>
            <w:r w:rsidRPr="00D51067">
              <w:rPr>
                <w:rFonts w:ascii="Arial" w:hAnsi="Arial" w:cs="Arial"/>
                <w:color w:val="auto"/>
                <w:sz w:val="24"/>
                <w:szCs w:val="24"/>
              </w:rPr>
              <w:t>School Library Purpose/Goals</w:t>
            </w:r>
          </w:p>
        </w:tc>
        <w:tc>
          <w:tcPr>
            <w:tcW w:w="715" w:type="dxa"/>
          </w:tcPr>
          <w:p w14:paraId="0C478692" w14:textId="1D265A3C" w:rsidR="0079165F" w:rsidRPr="00D51067" w:rsidRDefault="558781A4">
            <w:pPr>
              <w:spacing w:after="160" w:line="259" w:lineRule="auto"/>
              <w:rPr>
                <w:rFonts w:ascii="Arial" w:hAnsi="Arial" w:cs="Arial"/>
                <w:sz w:val="24"/>
                <w:szCs w:val="24"/>
              </w:rPr>
            </w:pPr>
            <w:r w:rsidRPr="317E071D">
              <w:rPr>
                <w:rFonts w:ascii="Arial" w:hAnsi="Arial" w:cs="Arial"/>
                <w:sz w:val="24"/>
                <w:szCs w:val="24"/>
              </w:rPr>
              <w:t>9</w:t>
            </w:r>
          </w:p>
        </w:tc>
      </w:tr>
      <w:tr w:rsidR="0079165F" w:rsidRPr="00D51067" w14:paraId="246A0A30" w14:textId="77777777" w:rsidTr="317E071D">
        <w:tc>
          <w:tcPr>
            <w:tcW w:w="10075" w:type="dxa"/>
          </w:tcPr>
          <w:p w14:paraId="03F83C8D" w14:textId="5DF74DF3" w:rsidR="0079165F" w:rsidRPr="00D51067" w:rsidRDefault="007D11E5" w:rsidP="007D11E5">
            <w:pPr>
              <w:spacing w:after="160" w:line="259" w:lineRule="auto"/>
              <w:ind w:left="720"/>
              <w:rPr>
                <w:rFonts w:ascii="Arial" w:hAnsi="Arial" w:cs="Arial"/>
                <w:color w:val="auto"/>
                <w:sz w:val="24"/>
                <w:szCs w:val="24"/>
              </w:rPr>
            </w:pPr>
            <w:r w:rsidRPr="00D51067">
              <w:rPr>
                <w:rFonts w:ascii="Arial" w:hAnsi="Arial" w:cs="Arial"/>
                <w:color w:val="auto"/>
                <w:sz w:val="24"/>
                <w:szCs w:val="24"/>
              </w:rPr>
              <w:t>Materials Section</w:t>
            </w:r>
          </w:p>
        </w:tc>
        <w:tc>
          <w:tcPr>
            <w:tcW w:w="715" w:type="dxa"/>
          </w:tcPr>
          <w:p w14:paraId="6537B00F" w14:textId="67F11E6E" w:rsidR="0079165F" w:rsidRPr="00D51067" w:rsidRDefault="3A6F1CE8">
            <w:pPr>
              <w:spacing w:after="160" w:line="259" w:lineRule="auto"/>
              <w:rPr>
                <w:rFonts w:ascii="Arial" w:hAnsi="Arial" w:cs="Arial"/>
                <w:sz w:val="24"/>
                <w:szCs w:val="24"/>
              </w:rPr>
            </w:pPr>
            <w:r w:rsidRPr="317E071D">
              <w:rPr>
                <w:rFonts w:ascii="Arial" w:hAnsi="Arial" w:cs="Arial"/>
                <w:sz w:val="24"/>
                <w:szCs w:val="24"/>
              </w:rPr>
              <w:t>9</w:t>
            </w:r>
          </w:p>
        </w:tc>
      </w:tr>
      <w:tr w:rsidR="0079165F" w:rsidRPr="00D51067" w14:paraId="2B12FC7B" w14:textId="77777777" w:rsidTr="317E071D">
        <w:tc>
          <w:tcPr>
            <w:tcW w:w="10075" w:type="dxa"/>
          </w:tcPr>
          <w:p w14:paraId="1315AC01" w14:textId="16CF6A08" w:rsidR="0079165F" w:rsidRPr="00D51067" w:rsidRDefault="007D11E5" w:rsidP="007D11E5">
            <w:pPr>
              <w:spacing w:after="160" w:line="259" w:lineRule="auto"/>
              <w:ind w:left="720"/>
              <w:rPr>
                <w:rFonts w:ascii="Arial" w:hAnsi="Arial" w:cs="Arial"/>
                <w:color w:val="auto"/>
                <w:sz w:val="24"/>
                <w:szCs w:val="24"/>
              </w:rPr>
            </w:pPr>
            <w:r w:rsidRPr="00D51067">
              <w:rPr>
                <w:rFonts w:ascii="Arial" w:hAnsi="Arial" w:cs="Arial"/>
                <w:color w:val="auto"/>
                <w:sz w:val="24"/>
                <w:szCs w:val="24"/>
              </w:rPr>
              <w:t>Acquisition and Processing</w:t>
            </w:r>
          </w:p>
        </w:tc>
        <w:tc>
          <w:tcPr>
            <w:tcW w:w="715" w:type="dxa"/>
          </w:tcPr>
          <w:p w14:paraId="417470AA" w14:textId="12FF2AC7" w:rsidR="0079165F" w:rsidRPr="00D51067" w:rsidRDefault="68370392">
            <w:pPr>
              <w:spacing w:after="160" w:line="259" w:lineRule="auto"/>
              <w:rPr>
                <w:rFonts w:ascii="Arial" w:hAnsi="Arial" w:cs="Arial"/>
                <w:sz w:val="24"/>
                <w:szCs w:val="24"/>
              </w:rPr>
            </w:pPr>
            <w:r w:rsidRPr="317E071D">
              <w:rPr>
                <w:rFonts w:ascii="Arial" w:hAnsi="Arial" w:cs="Arial"/>
                <w:sz w:val="24"/>
                <w:szCs w:val="24"/>
              </w:rPr>
              <w:t>9</w:t>
            </w:r>
          </w:p>
        </w:tc>
      </w:tr>
      <w:tr w:rsidR="0079165F" w:rsidRPr="00D51067" w14:paraId="72251253" w14:textId="77777777" w:rsidTr="317E071D">
        <w:tc>
          <w:tcPr>
            <w:tcW w:w="10075" w:type="dxa"/>
          </w:tcPr>
          <w:p w14:paraId="126CC28B" w14:textId="33A1E80B" w:rsidR="0079165F" w:rsidRPr="00D51067" w:rsidRDefault="007D11E5" w:rsidP="007D11E5">
            <w:pPr>
              <w:spacing w:after="160" w:line="259" w:lineRule="auto"/>
              <w:ind w:left="720"/>
              <w:rPr>
                <w:rFonts w:ascii="Arial" w:hAnsi="Arial" w:cs="Arial"/>
                <w:color w:val="auto"/>
                <w:sz w:val="24"/>
                <w:szCs w:val="24"/>
              </w:rPr>
            </w:pPr>
            <w:r w:rsidRPr="00D51067">
              <w:rPr>
                <w:rFonts w:ascii="Arial" w:hAnsi="Arial" w:cs="Arial"/>
                <w:color w:val="auto"/>
                <w:sz w:val="24"/>
                <w:szCs w:val="24"/>
              </w:rPr>
              <w:t>Collection Maintenance</w:t>
            </w:r>
          </w:p>
        </w:tc>
        <w:tc>
          <w:tcPr>
            <w:tcW w:w="715" w:type="dxa"/>
          </w:tcPr>
          <w:p w14:paraId="71700963" w14:textId="6D9B1781" w:rsidR="0079165F" w:rsidRPr="00D51067" w:rsidRDefault="50F144EE">
            <w:pPr>
              <w:spacing w:after="160" w:line="259" w:lineRule="auto"/>
              <w:rPr>
                <w:rFonts w:ascii="Arial" w:hAnsi="Arial" w:cs="Arial"/>
                <w:sz w:val="24"/>
                <w:szCs w:val="24"/>
              </w:rPr>
            </w:pPr>
            <w:r w:rsidRPr="317E071D">
              <w:rPr>
                <w:rFonts w:ascii="Arial" w:hAnsi="Arial" w:cs="Arial"/>
                <w:sz w:val="24"/>
                <w:szCs w:val="24"/>
              </w:rPr>
              <w:t>9</w:t>
            </w:r>
          </w:p>
        </w:tc>
      </w:tr>
      <w:tr w:rsidR="0079165F" w:rsidRPr="00D51067" w14:paraId="5FADAD46" w14:textId="77777777" w:rsidTr="317E071D">
        <w:tc>
          <w:tcPr>
            <w:tcW w:w="10075" w:type="dxa"/>
          </w:tcPr>
          <w:p w14:paraId="133CE1A2" w14:textId="74557B44" w:rsidR="0079165F" w:rsidRPr="00D51067" w:rsidRDefault="007D11E5" w:rsidP="007D11E5">
            <w:pPr>
              <w:spacing w:after="160" w:line="259" w:lineRule="auto"/>
              <w:ind w:left="720"/>
              <w:rPr>
                <w:rFonts w:ascii="Arial" w:hAnsi="Arial" w:cs="Arial"/>
                <w:color w:val="auto"/>
                <w:sz w:val="24"/>
                <w:szCs w:val="24"/>
              </w:rPr>
            </w:pPr>
            <w:r w:rsidRPr="00D51067">
              <w:rPr>
                <w:rFonts w:ascii="Arial" w:hAnsi="Arial" w:cs="Arial"/>
                <w:color w:val="auto"/>
                <w:sz w:val="24"/>
                <w:szCs w:val="24"/>
              </w:rPr>
              <w:t>Circulation</w:t>
            </w:r>
          </w:p>
        </w:tc>
        <w:tc>
          <w:tcPr>
            <w:tcW w:w="715" w:type="dxa"/>
          </w:tcPr>
          <w:p w14:paraId="21A8B17C" w14:textId="47911D2D" w:rsidR="0079165F" w:rsidRPr="00D51067" w:rsidRDefault="6F826D5A">
            <w:pPr>
              <w:spacing w:after="160" w:line="259" w:lineRule="auto"/>
              <w:rPr>
                <w:rFonts w:ascii="Arial" w:hAnsi="Arial" w:cs="Arial"/>
                <w:sz w:val="24"/>
                <w:szCs w:val="24"/>
              </w:rPr>
            </w:pPr>
            <w:r w:rsidRPr="317E071D">
              <w:rPr>
                <w:rFonts w:ascii="Arial" w:hAnsi="Arial" w:cs="Arial"/>
                <w:sz w:val="24"/>
                <w:szCs w:val="24"/>
              </w:rPr>
              <w:t>10</w:t>
            </w:r>
          </w:p>
        </w:tc>
      </w:tr>
      <w:tr w:rsidR="007D11E5" w:rsidRPr="00D51067" w14:paraId="47991766" w14:textId="77777777" w:rsidTr="317E071D">
        <w:tc>
          <w:tcPr>
            <w:tcW w:w="10075" w:type="dxa"/>
          </w:tcPr>
          <w:p w14:paraId="719886A3" w14:textId="514CD4A5" w:rsidR="007D11E5" w:rsidRPr="00D51067" w:rsidRDefault="007D11E5" w:rsidP="007D11E5">
            <w:pPr>
              <w:spacing w:after="160" w:line="259" w:lineRule="auto"/>
              <w:ind w:left="720"/>
              <w:rPr>
                <w:rFonts w:ascii="Arial" w:hAnsi="Arial" w:cs="Arial"/>
                <w:color w:val="auto"/>
                <w:sz w:val="24"/>
                <w:szCs w:val="24"/>
              </w:rPr>
            </w:pPr>
            <w:r w:rsidRPr="00D51067">
              <w:rPr>
                <w:rFonts w:ascii="Arial" w:hAnsi="Arial" w:cs="Arial"/>
                <w:color w:val="auto"/>
                <w:sz w:val="24"/>
                <w:szCs w:val="24"/>
              </w:rPr>
              <w:t>Collection Evaluation and Inventory</w:t>
            </w:r>
          </w:p>
        </w:tc>
        <w:tc>
          <w:tcPr>
            <w:tcW w:w="715" w:type="dxa"/>
          </w:tcPr>
          <w:p w14:paraId="037200E6" w14:textId="5DA9699C" w:rsidR="007D11E5" w:rsidRPr="00D51067" w:rsidRDefault="264E21CC">
            <w:pPr>
              <w:spacing w:after="160" w:line="259" w:lineRule="auto"/>
              <w:rPr>
                <w:rFonts w:ascii="Arial" w:hAnsi="Arial" w:cs="Arial"/>
                <w:sz w:val="24"/>
                <w:szCs w:val="24"/>
              </w:rPr>
            </w:pPr>
            <w:r w:rsidRPr="317E071D">
              <w:rPr>
                <w:rFonts w:ascii="Arial" w:hAnsi="Arial" w:cs="Arial"/>
                <w:sz w:val="24"/>
                <w:szCs w:val="24"/>
              </w:rPr>
              <w:t>10</w:t>
            </w:r>
          </w:p>
        </w:tc>
      </w:tr>
    </w:tbl>
    <w:p w14:paraId="70B7DF6E" w14:textId="77777777" w:rsidR="00E471F8" w:rsidRPr="00D51067" w:rsidRDefault="00E471F8" w:rsidP="006705D7">
      <w:pPr>
        <w:spacing w:line="360" w:lineRule="auto"/>
        <w:rPr>
          <w:rFonts w:ascii="Arial" w:hAnsi="Arial" w:cs="Arial"/>
          <w:sz w:val="24"/>
          <w:szCs w:val="24"/>
        </w:rPr>
      </w:pPr>
    </w:p>
    <w:p w14:paraId="0FE02314" w14:textId="77777777" w:rsidR="006705D7" w:rsidRPr="00596099" w:rsidRDefault="006705D7" w:rsidP="006705D7">
      <w:pPr>
        <w:rPr>
          <w:rFonts w:ascii="Arial" w:hAnsi="Arial" w:cs="Arial"/>
        </w:rPr>
      </w:pPr>
    </w:p>
    <w:p w14:paraId="24AE7356" w14:textId="77777777" w:rsidR="006705D7" w:rsidRPr="00D51067" w:rsidRDefault="006705D7" w:rsidP="006705D7">
      <w:pPr>
        <w:rPr>
          <w:rFonts w:ascii="Arial" w:hAnsi="Arial" w:cs="Arial"/>
          <w:sz w:val="24"/>
          <w:szCs w:val="24"/>
        </w:rPr>
      </w:pPr>
    </w:p>
    <w:p w14:paraId="766FC40B" w14:textId="77777777" w:rsidR="006705D7" w:rsidRPr="00D51067" w:rsidRDefault="006705D7" w:rsidP="006705D7">
      <w:pPr>
        <w:rPr>
          <w:rFonts w:ascii="Arial" w:hAnsi="Arial" w:cs="Arial"/>
          <w:color w:val="auto"/>
          <w:sz w:val="24"/>
          <w:szCs w:val="24"/>
        </w:rPr>
      </w:pPr>
    </w:p>
    <w:p w14:paraId="38C0D5EE" w14:textId="77777777" w:rsidR="006705D7" w:rsidRPr="00596099" w:rsidRDefault="006705D7" w:rsidP="006705D7">
      <w:pPr>
        <w:rPr>
          <w:rFonts w:ascii="Arial" w:hAnsi="Arial" w:cs="Arial"/>
          <w:color w:val="auto"/>
        </w:rPr>
      </w:pPr>
    </w:p>
    <w:p w14:paraId="58DBCFB8" w14:textId="77777777" w:rsidR="006705D7" w:rsidRPr="00596099" w:rsidRDefault="006705D7" w:rsidP="006705D7">
      <w:pPr>
        <w:rPr>
          <w:rFonts w:ascii="Arial" w:hAnsi="Arial" w:cs="Arial"/>
        </w:rPr>
      </w:pPr>
    </w:p>
    <w:p w14:paraId="03BCB1E5" w14:textId="77777777" w:rsidR="006705D7" w:rsidRPr="00596099" w:rsidRDefault="006705D7" w:rsidP="006705D7">
      <w:pPr>
        <w:rPr>
          <w:rFonts w:ascii="Arial" w:hAnsi="Arial" w:cs="Arial"/>
        </w:rPr>
      </w:pPr>
    </w:p>
    <w:p w14:paraId="79014ED1" w14:textId="77777777" w:rsidR="006705D7" w:rsidRPr="00596099" w:rsidRDefault="006705D7" w:rsidP="006705D7">
      <w:pPr>
        <w:rPr>
          <w:rFonts w:ascii="Arial" w:hAnsi="Arial" w:cs="Arial"/>
        </w:rPr>
      </w:pPr>
    </w:p>
    <w:p w14:paraId="4239A3B5" w14:textId="1693CB4D" w:rsidR="00F6167B" w:rsidRPr="00596099" w:rsidRDefault="00F6167B">
      <w:pPr>
        <w:spacing w:after="160" w:line="259" w:lineRule="auto"/>
        <w:rPr>
          <w:rFonts w:ascii="Arial" w:hAnsi="Arial" w:cs="Arial"/>
        </w:rPr>
      </w:pPr>
      <w:r w:rsidRPr="00596099">
        <w:rPr>
          <w:rFonts w:ascii="Arial" w:hAnsi="Arial" w:cs="Arial"/>
        </w:rPr>
        <w:br w:type="page"/>
      </w:r>
    </w:p>
    <w:p w14:paraId="24180412" w14:textId="114A7E39" w:rsidR="00E45D56" w:rsidRPr="00596099" w:rsidRDefault="00B54108" w:rsidP="00E45D56">
      <w:pPr>
        <w:pStyle w:val="Heading1"/>
        <w:jc w:val="center"/>
        <w:rPr>
          <w:rFonts w:ascii="Arial" w:eastAsia="Montserrat" w:hAnsi="Arial" w:cs="Arial"/>
        </w:rPr>
      </w:pPr>
      <w:r w:rsidRPr="00596099">
        <w:rPr>
          <w:rFonts w:ascii="Arial" w:hAnsi="Arial" w:cs="Arial"/>
        </w:rPr>
        <w:lastRenderedPageBreak/>
        <w:t>EXECUTIVE SUMMARY</w:t>
      </w:r>
    </w:p>
    <w:p w14:paraId="425BCD04" w14:textId="77777777" w:rsidR="00E45D56" w:rsidRPr="00596099" w:rsidRDefault="00E45D56" w:rsidP="006705D7">
      <w:pPr>
        <w:rPr>
          <w:rFonts w:ascii="Arial" w:hAnsi="Arial" w:cs="Arial"/>
        </w:rPr>
      </w:pPr>
    </w:p>
    <w:p w14:paraId="436BFA5B" w14:textId="77777777" w:rsidR="006705D7" w:rsidRPr="00596099" w:rsidRDefault="006705D7" w:rsidP="006705D7">
      <w:pPr>
        <w:rPr>
          <w:rFonts w:ascii="Arial" w:hAnsi="Arial" w:cs="Arial"/>
          <w:color w:val="1D2D34"/>
        </w:rPr>
      </w:pPr>
    </w:p>
    <w:p w14:paraId="20704CCD" w14:textId="6CBB0D33" w:rsidR="006705D7" w:rsidRPr="00D51067" w:rsidRDefault="001B5C26" w:rsidP="006705D7">
      <w:pPr>
        <w:pStyle w:val="Heading2"/>
        <w:rPr>
          <w:rFonts w:ascii="Arial" w:hAnsi="Arial" w:cs="Arial"/>
          <w:sz w:val="28"/>
          <w:szCs w:val="28"/>
        </w:rPr>
      </w:pPr>
      <w:bookmarkStart w:id="2" w:name="_2et92p0"/>
      <w:bookmarkStart w:id="3" w:name="_Toc108877809"/>
      <w:bookmarkEnd w:id="2"/>
      <w:r w:rsidRPr="00D51067">
        <w:rPr>
          <w:rFonts w:ascii="Arial" w:hAnsi="Arial" w:cs="Arial"/>
          <w:sz w:val="28"/>
          <w:szCs w:val="28"/>
        </w:rPr>
        <w:t xml:space="preserve">Leon County Schools </w:t>
      </w:r>
      <w:r w:rsidR="006705D7" w:rsidRPr="00D51067">
        <w:rPr>
          <w:rFonts w:ascii="Arial" w:hAnsi="Arial" w:cs="Arial"/>
          <w:sz w:val="28"/>
          <w:szCs w:val="28"/>
        </w:rPr>
        <w:t>Vision</w:t>
      </w:r>
      <w:bookmarkEnd w:id="3"/>
      <w:r w:rsidR="006705D7" w:rsidRPr="00D51067">
        <w:rPr>
          <w:rFonts w:ascii="Arial" w:hAnsi="Arial" w:cs="Arial"/>
          <w:sz w:val="28"/>
          <w:szCs w:val="28"/>
        </w:rPr>
        <w:t xml:space="preserve">  </w:t>
      </w:r>
    </w:p>
    <w:p w14:paraId="5868C89F" w14:textId="66A47CD9" w:rsidR="001B5C26" w:rsidRPr="00D51067" w:rsidRDefault="00C4576B" w:rsidP="001B5C26">
      <w:pPr>
        <w:pStyle w:val="Heading2"/>
        <w:rPr>
          <w:rFonts w:ascii="Arial" w:hAnsi="Arial" w:cs="Arial"/>
          <w:b w:val="0"/>
          <w:bCs/>
          <w:i w:val="0"/>
          <w:iCs/>
          <w:sz w:val="40"/>
          <w:szCs w:val="40"/>
        </w:rPr>
      </w:pPr>
      <w:bookmarkStart w:id="4" w:name="_m66umb98kdu"/>
      <w:bookmarkEnd w:id="4"/>
      <w:r w:rsidRPr="00D51067">
        <w:rPr>
          <w:rFonts w:ascii="Arial" w:hAnsi="Arial" w:cs="Arial"/>
          <w:b w:val="0"/>
          <w:bCs/>
          <w:i w:val="0"/>
          <w:iCs/>
          <w:color w:val="333333"/>
          <w:shd w:val="clear" w:color="auto" w:fill="FFFFFF"/>
        </w:rPr>
        <w:t>The vision of Leon County Schools is to provide an engaging, safe, and respectful learning environment that fosters effective communication, collaboration, and critical thinking while creating productive citizens who value diversity and positively contribute to society.</w:t>
      </w:r>
    </w:p>
    <w:p w14:paraId="33E8F13B" w14:textId="57FCA39F" w:rsidR="001B5C26" w:rsidRPr="00D51067" w:rsidRDefault="001B5C26" w:rsidP="001B5C26">
      <w:pPr>
        <w:pStyle w:val="Heading2"/>
        <w:rPr>
          <w:rFonts w:ascii="Arial" w:hAnsi="Arial" w:cs="Arial"/>
          <w:sz w:val="28"/>
          <w:szCs w:val="28"/>
        </w:rPr>
      </w:pPr>
      <w:bookmarkStart w:id="5" w:name="_Toc108877810"/>
      <w:r w:rsidRPr="00D51067">
        <w:rPr>
          <w:rFonts w:ascii="Arial" w:hAnsi="Arial" w:cs="Arial"/>
          <w:sz w:val="28"/>
          <w:szCs w:val="28"/>
        </w:rPr>
        <w:t xml:space="preserve">Leon County Schools </w:t>
      </w:r>
      <w:r w:rsidR="006705D7" w:rsidRPr="00D51067">
        <w:rPr>
          <w:rFonts w:ascii="Arial" w:hAnsi="Arial" w:cs="Arial"/>
          <w:sz w:val="28"/>
          <w:szCs w:val="28"/>
        </w:rPr>
        <w:t>Mission</w:t>
      </w:r>
      <w:bookmarkEnd w:id="5"/>
      <w:r w:rsidR="006705D7" w:rsidRPr="00D51067">
        <w:rPr>
          <w:rFonts w:ascii="Arial" w:hAnsi="Arial" w:cs="Arial"/>
          <w:sz w:val="28"/>
          <w:szCs w:val="28"/>
        </w:rPr>
        <w:t xml:space="preserve"> </w:t>
      </w:r>
    </w:p>
    <w:p w14:paraId="414F8612" w14:textId="0528AE29" w:rsidR="00C4576B" w:rsidRPr="00D51067" w:rsidRDefault="001B5C26" w:rsidP="006705D7">
      <w:pPr>
        <w:rPr>
          <w:rFonts w:ascii="Arial" w:hAnsi="Arial" w:cs="Arial"/>
          <w:color w:val="333333"/>
          <w:sz w:val="24"/>
          <w:szCs w:val="24"/>
          <w:shd w:val="clear" w:color="auto" w:fill="FFFFFF"/>
        </w:rPr>
      </w:pPr>
      <w:r w:rsidRPr="00D51067">
        <w:rPr>
          <w:rFonts w:ascii="Arial" w:hAnsi="Arial" w:cs="Arial"/>
          <w:color w:val="333333"/>
          <w:spacing w:val="-2"/>
          <w:sz w:val="24"/>
          <w:szCs w:val="24"/>
          <w:shd w:val="clear" w:color="auto" w:fill="FFFFFF"/>
        </w:rPr>
        <w:t xml:space="preserve">The mission of Leon County Schools is </w:t>
      </w:r>
      <w:r w:rsidR="00C4576B" w:rsidRPr="00D51067">
        <w:rPr>
          <w:rFonts w:ascii="Arial" w:hAnsi="Arial" w:cs="Arial"/>
          <w:color w:val="333333"/>
          <w:sz w:val="24"/>
          <w:szCs w:val="24"/>
          <w:shd w:val="clear" w:color="auto" w:fill="FFFFFF"/>
        </w:rPr>
        <w:t>to educate, inspire, and empower all students to become responsible, respectful, and engaged citizens who are equipped with the critical thinking skills needed to thrive in our global society.</w:t>
      </w:r>
    </w:p>
    <w:p w14:paraId="21C063A2" w14:textId="7EB3584D" w:rsidR="001B5C26" w:rsidRPr="00D51067" w:rsidRDefault="00634DF2" w:rsidP="006705D7">
      <w:pPr>
        <w:rPr>
          <w:rFonts w:ascii="Arial" w:eastAsia="Merriweather" w:hAnsi="Arial" w:cs="Arial"/>
          <w:color w:val="1D2D34"/>
          <w:sz w:val="24"/>
          <w:szCs w:val="24"/>
        </w:rPr>
      </w:pPr>
      <w:r w:rsidRPr="00D51067">
        <w:rPr>
          <w:rFonts w:ascii="Arial" w:eastAsia="Merriweather" w:hAnsi="Arial" w:cs="Arial"/>
          <w:color w:val="1D2D34"/>
          <w:sz w:val="24"/>
          <w:szCs w:val="24"/>
        </w:rPr>
        <w:t>_______________________________</w:t>
      </w:r>
    </w:p>
    <w:p w14:paraId="5075EC86" w14:textId="77777777" w:rsidR="00634DF2" w:rsidRPr="00D51067" w:rsidRDefault="00634DF2" w:rsidP="006705D7">
      <w:pPr>
        <w:rPr>
          <w:rFonts w:ascii="Arial" w:eastAsia="Merriweather" w:hAnsi="Arial" w:cs="Arial"/>
          <w:color w:val="1D2D34"/>
          <w:sz w:val="24"/>
          <w:szCs w:val="24"/>
        </w:rPr>
      </w:pPr>
    </w:p>
    <w:p w14:paraId="656A7377" w14:textId="1F4AFB00" w:rsidR="001B5C26" w:rsidRDefault="0005785F" w:rsidP="001B5C26">
      <w:pPr>
        <w:pStyle w:val="Heading2"/>
        <w:rPr>
          <w:rFonts w:ascii="Arial" w:hAnsi="Arial" w:cs="Arial"/>
          <w:sz w:val="28"/>
          <w:szCs w:val="28"/>
        </w:rPr>
      </w:pPr>
      <w:bookmarkStart w:id="6" w:name="_Toc108877811"/>
      <w:r>
        <w:rPr>
          <w:rFonts w:ascii="Arial" w:hAnsi="Arial" w:cs="Arial"/>
          <w:sz w:val="28"/>
          <w:szCs w:val="28"/>
        </w:rPr>
        <w:t>Hartsfield</w:t>
      </w:r>
      <w:r w:rsidR="001B5C26" w:rsidRPr="00D51067">
        <w:rPr>
          <w:rFonts w:ascii="Arial" w:hAnsi="Arial" w:cs="Arial"/>
          <w:sz w:val="28"/>
          <w:szCs w:val="28"/>
        </w:rPr>
        <w:t xml:space="preserve"> Vision</w:t>
      </w:r>
      <w:bookmarkEnd w:id="6"/>
      <w:r w:rsidR="001B5C26" w:rsidRPr="00D51067">
        <w:rPr>
          <w:rFonts w:ascii="Arial" w:hAnsi="Arial" w:cs="Arial"/>
          <w:sz w:val="28"/>
          <w:szCs w:val="28"/>
        </w:rPr>
        <w:t xml:space="preserve">  </w:t>
      </w:r>
    </w:p>
    <w:p w14:paraId="1A8BEA1F" w14:textId="0501BDE6" w:rsidR="00992535" w:rsidRPr="00992535" w:rsidRDefault="00992535" w:rsidP="00992535">
      <w:r w:rsidRPr="317E071D">
        <w:rPr>
          <w:lang w:val="en-US"/>
        </w:rPr>
        <w:t xml:space="preserve">The vison of Hartsfield Magnet School for International Studies is </w:t>
      </w:r>
      <w:r w:rsidRPr="317E071D">
        <w:rPr>
          <w:rFonts w:ascii="Arial" w:hAnsi="Arial" w:cs="Arial"/>
          <w:color w:val="333333"/>
          <w:spacing w:val="-2"/>
          <w:sz w:val="24"/>
          <w:szCs w:val="24"/>
          <w:shd w:val="clear" w:color="auto" w:fill="FFFFFF"/>
          <w:lang w:val="en-US"/>
        </w:rPr>
        <w:t>to provide a rigorous and equitable educational experience. It is our responsibility to produce students who are agents of their own learning and are safe to grow academically, socially and emotionally.</w:t>
      </w:r>
    </w:p>
    <w:p w14:paraId="12AEEF0C" w14:textId="0CB3745B" w:rsidR="001B5C26" w:rsidRPr="00D51067" w:rsidRDefault="0005785F" w:rsidP="001B5C26">
      <w:pPr>
        <w:pStyle w:val="Heading2"/>
        <w:rPr>
          <w:rFonts w:ascii="Arial" w:hAnsi="Arial" w:cs="Arial"/>
          <w:sz w:val="28"/>
          <w:szCs w:val="28"/>
          <w:lang w:val="en-US"/>
        </w:rPr>
      </w:pPr>
      <w:bookmarkStart w:id="7" w:name="_Toc108877812"/>
      <w:r>
        <w:rPr>
          <w:rFonts w:ascii="Arial" w:hAnsi="Arial" w:cs="Arial"/>
          <w:sz w:val="28"/>
          <w:szCs w:val="28"/>
          <w:lang w:val="en-US"/>
        </w:rPr>
        <w:t xml:space="preserve">Hartsfield </w:t>
      </w:r>
      <w:r w:rsidR="001B5C26" w:rsidRPr="3BF984A5">
        <w:rPr>
          <w:rFonts w:ascii="Arial" w:hAnsi="Arial" w:cs="Arial"/>
          <w:sz w:val="28"/>
          <w:szCs w:val="28"/>
          <w:lang w:val="en-US"/>
        </w:rPr>
        <w:t>Mission</w:t>
      </w:r>
      <w:bookmarkEnd w:id="7"/>
      <w:r w:rsidR="001B5C26" w:rsidRPr="3BF984A5">
        <w:rPr>
          <w:rFonts w:ascii="Arial" w:hAnsi="Arial" w:cs="Arial"/>
          <w:sz w:val="28"/>
          <w:szCs w:val="28"/>
          <w:lang w:val="en-US"/>
        </w:rPr>
        <w:t xml:space="preserve"> </w:t>
      </w:r>
    </w:p>
    <w:p w14:paraId="67995721" w14:textId="277E1256" w:rsidR="00EC144D" w:rsidRPr="00D51067" w:rsidRDefault="00992535" w:rsidP="317E071D">
      <w:pPr>
        <w:rPr>
          <w:rFonts w:ascii="Arial" w:hAnsi="Arial" w:cs="Arial"/>
          <w:color w:val="333333"/>
          <w:spacing w:val="-2"/>
          <w:sz w:val="24"/>
          <w:szCs w:val="24"/>
          <w:shd w:val="clear" w:color="auto" w:fill="FFFFFF"/>
          <w:lang w:val="en-US"/>
        </w:rPr>
      </w:pPr>
      <w:r w:rsidRPr="317E071D">
        <w:rPr>
          <w:rFonts w:ascii="Arial" w:hAnsi="Arial" w:cs="Arial"/>
          <w:color w:val="333333"/>
          <w:spacing w:val="-2"/>
          <w:sz w:val="24"/>
          <w:szCs w:val="24"/>
          <w:shd w:val="clear" w:color="auto" w:fill="FFFFFF"/>
          <w:lang w:val="en-US"/>
        </w:rPr>
        <w:t>The mission of Hartsfield Magnet School for International Studies is to an facilitate inquiry based instructional model that encourages collaboration and problem solving. We promote international mindedness by developing the ability to connect with others in the interest of acting with compassion to serve the global community.</w:t>
      </w:r>
    </w:p>
    <w:p w14:paraId="0E50D78E" w14:textId="4E6A292B" w:rsidR="00EC144D" w:rsidRPr="00D51067" w:rsidRDefault="00EC144D" w:rsidP="001B5C26">
      <w:pPr>
        <w:rPr>
          <w:rFonts w:ascii="Arial" w:hAnsi="Arial" w:cs="Arial"/>
          <w:color w:val="333333"/>
          <w:spacing w:val="-2"/>
          <w:sz w:val="24"/>
          <w:szCs w:val="24"/>
          <w:shd w:val="clear" w:color="auto" w:fill="FFFFFF"/>
        </w:rPr>
      </w:pPr>
    </w:p>
    <w:p w14:paraId="59BA4002" w14:textId="593665BD" w:rsidR="00EC144D" w:rsidRPr="00D51067" w:rsidRDefault="00EC144D" w:rsidP="001B5C26">
      <w:pPr>
        <w:rPr>
          <w:rFonts w:ascii="Arial" w:hAnsi="Arial" w:cs="Arial"/>
          <w:color w:val="333333"/>
          <w:spacing w:val="-2"/>
          <w:sz w:val="24"/>
          <w:szCs w:val="24"/>
          <w:shd w:val="clear" w:color="auto" w:fill="FFFFFF"/>
        </w:rPr>
      </w:pPr>
    </w:p>
    <w:p w14:paraId="459A1234" w14:textId="42B92105" w:rsidR="00EC144D" w:rsidRPr="00596099" w:rsidRDefault="00EC144D" w:rsidP="001B5C26">
      <w:pPr>
        <w:rPr>
          <w:rFonts w:ascii="Arial" w:hAnsi="Arial" w:cs="Arial"/>
          <w:color w:val="333333"/>
          <w:spacing w:val="-2"/>
          <w:shd w:val="clear" w:color="auto" w:fill="FFFFFF"/>
        </w:rPr>
      </w:pPr>
    </w:p>
    <w:p w14:paraId="53348545" w14:textId="7CDCE7F9" w:rsidR="00EC144D" w:rsidRPr="00596099" w:rsidRDefault="00904512" w:rsidP="00894575">
      <w:pPr>
        <w:jc w:val="center"/>
        <w:rPr>
          <w:rFonts w:ascii="Arial" w:hAnsi="Arial" w:cs="Arial"/>
          <w:color w:val="333333"/>
          <w:spacing w:val="-2"/>
          <w:shd w:val="clear" w:color="auto" w:fill="FFFFFF"/>
        </w:rPr>
      </w:pPr>
      <w:r w:rsidRPr="00596099">
        <w:rPr>
          <w:rFonts w:ascii="Arial" w:hAnsi="Arial" w:cs="Arial"/>
          <w:noProof/>
          <w:color w:val="333333"/>
          <w:spacing w:val="-2"/>
          <w:shd w:val="clear" w:color="auto" w:fill="FFFFFF"/>
          <w:lang w:val="en-US"/>
        </w:rPr>
        <w:drawing>
          <wp:inline distT="0" distB="0" distL="0" distR="0" wp14:anchorId="2E5B3D3D" wp14:editId="0F649E72">
            <wp:extent cx="5486400" cy="3200400"/>
            <wp:effectExtent l="0" t="0" r="0" b="1905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894575" w:rsidRPr="00596099">
        <w:rPr>
          <w:rFonts w:ascii="Arial" w:hAnsi="Arial" w:cs="Arial"/>
          <w:color w:val="333333"/>
          <w:sz w:val="18"/>
          <w:szCs w:val="18"/>
        </w:rPr>
        <w:br/>
      </w:r>
    </w:p>
    <w:p w14:paraId="5E3D3D41" w14:textId="5DDD4A65" w:rsidR="00C90C39" w:rsidRPr="00596099" w:rsidRDefault="006A5A7E" w:rsidP="00C90C39">
      <w:pPr>
        <w:pStyle w:val="Heading1"/>
        <w:jc w:val="center"/>
        <w:rPr>
          <w:rFonts w:ascii="Arial" w:eastAsia="Montserrat" w:hAnsi="Arial" w:cs="Arial"/>
        </w:rPr>
      </w:pPr>
      <w:r w:rsidRPr="00596099">
        <w:rPr>
          <w:rFonts w:ascii="Arial" w:hAnsi="Arial" w:cs="Arial"/>
        </w:rPr>
        <w:br w:type="page"/>
      </w:r>
      <w:r w:rsidR="00B54108" w:rsidRPr="00596099">
        <w:rPr>
          <w:rFonts w:ascii="Arial" w:hAnsi="Arial" w:cs="Arial"/>
        </w:rPr>
        <w:lastRenderedPageBreak/>
        <w:t>COLLECTION DEVELOPMENT PLAN CYCLE</w:t>
      </w:r>
    </w:p>
    <w:p w14:paraId="23E64BF0" w14:textId="006A5E3D" w:rsidR="006B3375" w:rsidRPr="00D51067" w:rsidRDefault="00EC144D" w:rsidP="006B3375">
      <w:pPr>
        <w:rPr>
          <w:rFonts w:ascii="Arial" w:eastAsia="Montserrat" w:hAnsi="Arial" w:cs="Arial"/>
          <w:sz w:val="24"/>
          <w:szCs w:val="24"/>
        </w:rPr>
      </w:pPr>
      <w:r w:rsidRPr="00596099">
        <w:rPr>
          <w:rFonts w:ascii="Arial" w:hAnsi="Arial" w:cs="Arial"/>
          <w:color w:val="333333"/>
          <w:sz w:val="18"/>
          <w:szCs w:val="18"/>
        </w:rPr>
        <w:br/>
      </w:r>
    </w:p>
    <w:p w14:paraId="3C3E64FC" w14:textId="1C29B177" w:rsidR="006B3375" w:rsidRPr="00D51067" w:rsidRDefault="006B3375" w:rsidP="006B3375">
      <w:pPr>
        <w:rPr>
          <w:rFonts w:ascii="Arial" w:hAnsi="Arial" w:cs="Arial"/>
          <w:color w:val="000000"/>
          <w:sz w:val="24"/>
          <w:szCs w:val="24"/>
          <w:shd w:val="clear" w:color="auto" w:fill="FFFFFF"/>
        </w:rPr>
      </w:pPr>
      <w:r w:rsidRPr="00D51067">
        <w:rPr>
          <w:rFonts w:ascii="Arial" w:hAnsi="Arial" w:cs="Arial"/>
          <w:color w:val="000000"/>
          <w:sz w:val="24"/>
          <w:szCs w:val="24"/>
          <w:shd w:val="clear" w:color="auto" w:fill="FFFFFF"/>
        </w:rPr>
        <w:t xml:space="preserve">This collection development plan is a subsection of the </w:t>
      </w:r>
      <w:r w:rsidR="0005785F">
        <w:rPr>
          <w:rFonts w:ascii="Arial" w:hAnsi="Arial" w:cs="Arial"/>
          <w:color w:val="000000"/>
          <w:sz w:val="24"/>
          <w:szCs w:val="24"/>
          <w:shd w:val="clear" w:color="auto" w:fill="FFFFFF"/>
        </w:rPr>
        <w:t>Hartsfield</w:t>
      </w:r>
      <w:r w:rsidRPr="00D51067">
        <w:rPr>
          <w:rFonts w:ascii="Arial" w:hAnsi="Arial" w:cs="Arial"/>
          <w:color w:val="000000"/>
          <w:sz w:val="24"/>
          <w:szCs w:val="24"/>
          <w:shd w:val="clear" w:color="auto" w:fill="FFFFFF"/>
        </w:rPr>
        <w:t xml:space="preserve"> Strategic Plan for Library Media Operations. The collection development plan outlines how district and school funds are to be spent, collection maintenance, and how/when to remove items from the collection. </w:t>
      </w:r>
      <w:r w:rsidR="004F6787" w:rsidRPr="00D51067">
        <w:rPr>
          <w:rFonts w:ascii="Arial" w:hAnsi="Arial" w:cs="Arial"/>
          <w:color w:val="000000"/>
          <w:sz w:val="24"/>
          <w:szCs w:val="24"/>
          <w:shd w:val="clear" w:color="auto" w:fill="FFFFFF"/>
        </w:rPr>
        <w:t xml:space="preserve">The </w:t>
      </w:r>
      <w:r w:rsidR="0005785F">
        <w:rPr>
          <w:rFonts w:ascii="Arial" w:hAnsi="Arial" w:cs="Arial"/>
          <w:color w:val="000000"/>
          <w:sz w:val="24"/>
          <w:szCs w:val="24"/>
          <w:shd w:val="clear" w:color="auto" w:fill="FFFFFF"/>
        </w:rPr>
        <w:t xml:space="preserve">Hartsfield </w:t>
      </w:r>
      <w:r w:rsidR="004F6787" w:rsidRPr="00D51067">
        <w:rPr>
          <w:rFonts w:ascii="Arial" w:hAnsi="Arial" w:cs="Arial"/>
          <w:color w:val="000000"/>
          <w:sz w:val="24"/>
          <w:szCs w:val="24"/>
          <w:shd w:val="clear" w:color="auto" w:fill="FFFFFF"/>
        </w:rPr>
        <w:t xml:space="preserve">Collection Development Plan is organized as follows: </w:t>
      </w:r>
    </w:p>
    <w:p w14:paraId="60B4B966" w14:textId="10397AD0" w:rsidR="004F6787" w:rsidRPr="00596099" w:rsidRDefault="004F6787" w:rsidP="006B3375">
      <w:pPr>
        <w:rPr>
          <w:rFonts w:ascii="Arial" w:hAnsi="Arial" w:cs="Arial"/>
          <w:color w:val="000000"/>
          <w:shd w:val="clear" w:color="auto" w:fill="FFFFFF"/>
        </w:rPr>
      </w:pPr>
    </w:p>
    <w:p w14:paraId="0829419A" w14:textId="77777777" w:rsidR="004F6787" w:rsidRPr="00596099" w:rsidRDefault="004F6787" w:rsidP="006B3375">
      <w:pPr>
        <w:rPr>
          <w:rFonts w:ascii="Arial" w:hAnsi="Arial" w:cs="Arial"/>
          <w:color w:val="000000"/>
          <w:shd w:val="clear" w:color="auto" w:fill="FFFFFF"/>
        </w:rPr>
      </w:pPr>
    </w:p>
    <w:p w14:paraId="7A0A4436" w14:textId="77777777" w:rsidR="006B3375" w:rsidRPr="00596099" w:rsidRDefault="006B3375" w:rsidP="006B3375">
      <w:pPr>
        <w:rPr>
          <w:rFonts w:ascii="Arial" w:hAnsi="Arial" w:cs="Arial"/>
          <w:color w:val="000000"/>
          <w:shd w:val="clear" w:color="auto" w:fill="FFFFFF"/>
        </w:rPr>
      </w:pPr>
    </w:p>
    <w:p w14:paraId="119B0464" w14:textId="31C01449" w:rsidR="006705D7" w:rsidRPr="00596099" w:rsidRDefault="006B3375" w:rsidP="006B3375">
      <w:pPr>
        <w:jc w:val="center"/>
        <w:rPr>
          <w:rFonts w:ascii="Arial" w:hAnsi="Arial" w:cs="Arial"/>
          <w:color w:val="1D2D34"/>
        </w:rPr>
      </w:pPr>
      <w:r w:rsidRPr="00596099">
        <w:rPr>
          <w:rFonts w:ascii="Arial" w:hAnsi="Arial" w:cs="Arial"/>
          <w:noProof/>
          <w:color w:val="1D2D34"/>
          <w:lang w:val="en-US"/>
        </w:rPr>
        <w:drawing>
          <wp:inline distT="0" distB="0" distL="0" distR="0" wp14:anchorId="30D70D76" wp14:editId="2D512D61">
            <wp:extent cx="6858000" cy="5765800"/>
            <wp:effectExtent l="0" t="0" r="0" b="6350"/>
            <wp:docPr id="25" name="Picture 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6858000" cy="5765800"/>
                    </a:xfrm>
                    <a:prstGeom prst="rect">
                      <a:avLst/>
                    </a:prstGeom>
                  </pic:spPr>
                </pic:pic>
              </a:graphicData>
            </a:graphic>
          </wp:inline>
        </w:drawing>
      </w:r>
    </w:p>
    <w:p w14:paraId="261ABB27" w14:textId="31C661BA" w:rsidR="004F6787" w:rsidRPr="00596099" w:rsidRDefault="004F6787" w:rsidP="006705D7">
      <w:pPr>
        <w:rPr>
          <w:rFonts w:ascii="Arial" w:hAnsi="Arial" w:cs="Arial"/>
        </w:rPr>
      </w:pPr>
    </w:p>
    <w:p w14:paraId="229FD990" w14:textId="696A3D9B" w:rsidR="004F6787" w:rsidRPr="00596099" w:rsidRDefault="004F6787">
      <w:pPr>
        <w:spacing w:after="160" w:line="259" w:lineRule="auto"/>
        <w:rPr>
          <w:rFonts w:ascii="Arial" w:hAnsi="Arial" w:cs="Arial"/>
        </w:rPr>
      </w:pPr>
      <w:r w:rsidRPr="00596099">
        <w:rPr>
          <w:rFonts w:ascii="Arial" w:hAnsi="Arial" w:cs="Arial"/>
        </w:rPr>
        <w:br w:type="page"/>
      </w:r>
    </w:p>
    <w:p w14:paraId="5291A18A" w14:textId="54B4AD79" w:rsidR="00C90C39" w:rsidRPr="00596099" w:rsidRDefault="00B54108" w:rsidP="00C90C39">
      <w:pPr>
        <w:pStyle w:val="Heading1"/>
        <w:jc w:val="center"/>
        <w:rPr>
          <w:rFonts w:ascii="Arial" w:eastAsia="Montserrat" w:hAnsi="Arial" w:cs="Arial"/>
        </w:rPr>
      </w:pPr>
      <w:r w:rsidRPr="00596099">
        <w:rPr>
          <w:rFonts w:ascii="Arial" w:hAnsi="Arial" w:cs="Arial"/>
        </w:rPr>
        <w:lastRenderedPageBreak/>
        <w:t>KNOWLEDGE OF THE COMMUNITY</w:t>
      </w:r>
    </w:p>
    <w:p w14:paraId="2BCA4A69" w14:textId="4E3ACF4A" w:rsidR="004F6787" w:rsidRPr="00596099" w:rsidRDefault="004F6787" w:rsidP="006705D7">
      <w:pPr>
        <w:rPr>
          <w:rFonts w:ascii="Arial" w:hAnsi="Arial" w:cs="Arial"/>
        </w:rPr>
      </w:pPr>
    </w:p>
    <w:p w14:paraId="030417F8" w14:textId="730B92BD" w:rsidR="006705D7" w:rsidRPr="00D51067" w:rsidRDefault="00992535" w:rsidP="4FC59868">
      <w:pPr>
        <w:rPr>
          <w:rFonts w:ascii="Arial" w:hAnsi="Arial" w:cs="Arial"/>
          <w:sz w:val="24"/>
          <w:szCs w:val="24"/>
          <w:lang w:val="en-US"/>
        </w:rPr>
      </w:pPr>
      <w:r>
        <w:rPr>
          <w:rFonts w:ascii="Arial" w:hAnsi="Arial" w:cs="Arial"/>
          <w:sz w:val="24"/>
          <w:szCs w:val="24"/>
          <w:lang w:val="en-US"/>
        </w:rPr>
        <w:t xml:space="preserve">Hartsfield </w:t>
      </w:r>
      <w:r w:rsidR="006705D7" w:rsidRPr="00D51067">
        <w:rPr>
          <w:rFonts w:ascii="Arial" w:hAnsi="Arial" w:cs="Arial"/>
          <w:sz w:val="24"/>
          <w:szCs w:val="24"/>
          <w:lang w:val="en-US"/>
        </w:rPr>
        <w:t xml:space="preserve">serves </w:t>
      </w:r>
      <w:r w:rsidR="00151933">
        <w:rPr>
          <w:rFonts w:ascii="Arial" w:hAnsi="Arial" w:cs="Arial"/>
          <w:sz w:val="24"/>
          <w:szCs w:val="24"/>
          <w:lang w:val="en-US"/>
        </w:rPr>
        <w:t xml:space="preserve">371 </w:t>
      </w:r>
      <w:r w:rsidR="006705D7" w:rsidRPr="00D51067">
        <w:rPr>
          <w:rFonts w:ascii="Arial" w:hAnsi="Arial" w:cs="Arial"/>
          <w:sz w:val="24"/>
          <w:szCs w:val="24"/>
          <w:lang w:val="en-US"/>
        </w:rPr>
        <w:t xml:space="preserve">students enrolled in grades </w:t>
      </w:r>
      <w:r w:rsidR="00151933">
        <w:rPr>
          <w:rFonts w:ascii="Arial" w:hAnsi="Arial" w:cs="Arial"/>
          <w:sz w:val="24"/>
          <w:szCs w:val="24"/>
          <w:lang w:val="en-US"/>
        </w:rPr>
        <w:t>Pk-5</w:t>
      </w:r>
      <w:r w:rsidR="006705D7" w:rsidRPr="00D51067">
        <w:rPr>
          <w:rFonts w:ascii="Arial" w:hAnsi="Arial" w:cs="Arial"/>
          <w:sz w:val="24"/>
          <w:szCs w:val="24"/>
          <w:lang w:val="en-US"/>
        </w:rPr>
        <w:t xml:space="preserve">. The student population’s ethnicity is made of </w:t>
      </w:r>
      <w:r w:rsidR="00151933">
        <w:rPr>
          <w:rFonts w:ascii="Arial" w:hAnsi="Arial" w:cs="Arial"/>
          <w:sz w:val="24"/>
          <w:szCs w:val="24"/>
          <w:lang w:val="en-US"/>
        </w:rPr>
        <w:t>6.5</w:t>
      </w:r>
      <w:r w:rsidR="006705D7" w:rsidRPr="00D51067">
        <w:rPr>
          <w:rFonts w:ascii="Arial" w:hAnsi="Arial" w:cs="Arial"/>
          <w:sz w:val="24"/>
          <w:szCs w:val="24"/>
          <w:lang w:val="en-US"/>
        </w:rPr>
        <w:t xml:space="preserve"> % Hispanic and </w:t>
      </w:r>
      <w:r w:rsidR="00151933">
        <w:rPr>
          <w:rFonts w:ascii="Arial" w:hAnsi="Arial" w:cs="Arial"/>
          <w:sz w:val="24"/>
          <w:szCs w:val="24"/>
          <w:lang w:val="en-US"/>
        </w:rPr>
        <w:t>93.5</w:t>
      </w:r>
      <w:r w:rsidR="006705D7" w:rsidRPr="00D51067">
        <w:rPr>
          <w:rFonts w:ascii="Arial" w:hAnsi="Arial" w:cs="Arial"/>
          <w:sz w:val="24"/>
          <w:szCs w:val="24"/>
          <w:lang w:val="en-US"/>
        </w:rPr>
        <w:t xml:space="preserve"> % Non-Hispanic students. Additionally, we serve a diverse population made up of White </w:t>
      </w:r>
      <w:r w:rsidR="00151933">
        <w:rPr>
          <w:rFonts w:ascii="Arial" w:hAnsi="Arial" w:cs="Arial"/>
          <w:sz w:val="24"/>
          <w:szCs w:val="24"/>
          <w:lang w:val="en-US"/>
        </w:rPr>
        <w:t>6.5</w:t>
      </w:r>
      <w:r w:rsidR="006705D7" w:rsidRPr="00D51067">
        <w:rPr>
          <w:rFonts w:ascii="Arial" w:hAnsi="Arial" w:cs="Arial"/>
          <w:sz w:val="24"/>
          <w:szCs w:val="24"/>
          <w:lang w:val="en-US"/>
        </w:rPr>
        <w:t xml:space="preserve">%, Black </w:t>
      </w:r>
      <w:r w:rsidR="00151933">
        <w:rPr>
          <w:rFonts w:ascii="Arial" w:hAnsi="Arial" w:cs="Arial"/>
          <w:sz w:val="24"/>
          <w:szCs w:val="24"/>
          <w:lang w:val="en-US"/>
        </w:rPr>
        <w:t>71.1</w:t>
      </w:r>
      <w:r w:rsidR="006705D7" w:rsidRPr="00D51067">
        <w:rPr>
          <w:rFonts w:ascii="Arial" w:hAnsi="Arial" w:cs="Arial"/>
          <w:sz w:val="24"/>
          <w:szCs w:val="24"/>
          <w:lang w:val="en-US"/>
        </w:rPr>
        <w:t>%,</w:t>
      </w:r>
      <w:r w:rsidR="00151933">
        <w:rPr>
          <w:rFonts w:ascii="Arial" w:hAnsi="Arial" w:cs="Arial"/>
          <w:sz w:val="24"/>
          <w:szCs w:val="24"/>
          <w:lang w:val="en-US"/>
        </w:rPr>
        <w:t xml:space="preserve"> </w:t>
      </w:r>
      <w:r w:rsidR="006705D7" w:rsidRPr="00D51067">
        <w:rPr>
          <w:rFonts w:ascii="Arial" w:hAnsi="Arial" w:cs="Arial"/>
          <w:sz w:val="24"/>
          <w:szCs w:val="24"/>
          <w:lang w:val="en-US"/>
        </w:rPr>
        <w:t xml:space="preserve">Native </w:t>
      </w:r>
      <w:r w:rsidR="00151933">
        <w:rPr>
          <w:rFonts w:ascii="Arial" w:hAnsi="Arial" w:cs="Arial"/>
          <w:sz w:val="24"/>
          <w:szCs w:val="24"/>
          <w:lang w:val="en-US"/>
        </w:rPr>
        <w:t>.3</w:t>
      </w:r>
      <w:r w:rsidR="006705D7" w:rsidRPr="00D51067">
        <w:rPr>
          <w:rFonts w:ascii="Arial" w:hAnsi="Arial" w:cs="Arial"/>
          <w:sz w:val="24"/>
          <w:szCs w:val="24"/>
          <w:lang w:val="en-US"/>
        </w:rPr>
        <w:t xml:space="preserve">%, Asian </w:t>
      </w:r>
      <w:r w:rsidR="00151933">
        <w:rPr>
          <w:rFonts w:ascii="Arial" w:hAnsi="Arial" w:cs="Arial"/>
          <w:sz w:val="24"/>
          <w:szCs w:val="24"/>
          <w:lang w:val="en-US"/>
        </w:rPr>
        <w:t>2.7</w:t>
      </w:r>
      <w:r w:rsidR="006705D7" w:rsidRPr="00D51067">
        <w:rPr>
          <w:rFonts w:ascii="Arial" w:hAnsi="Arial" w:cs="Arial"/>
          <w:sz w:val="24"/>
          <w:szCs w:val="24"/>
          <w:lang w:val="en-US"/>
        </w:rPr>
        <w:t xml:space="preserve">%, Pacific </w:t>
      </w:r>
      <w:r w:rsidR="00151933">
        <w:rPr>
          <w:rFonts w:ascii="Arial" w:hAnsi="Arial" w:cs="Arial"/>
          <w:sz w:val="24"/>
          <w:szCs w:val="24"/>
          <w:lang w:val="en-US"/>
        </w:rPr>
        <w:t>1.3</w:t>
      </w:r>
      <w:r w:rsidR="006705D7" w:rsidRPr="00D51067">
        <w:rPr>
          <w:rFonts w:ascii="Arial" w:hAnsi="Arial" w:cs="Arial"/>
          <w:sz w:val="24"/>
          <w:szCs w:val="24"/>
          <w:lang w:val="en-US"/>
        </w:rPr>
        <w:t>%, and Multicultural</w:t>
      </w:r>
      <w:r w:rsidR="00151933">
        <w:rPr>
          <w:rFonts w:ascii="Arial" w:hAnsi="Arial" w:cs="Arial"/>
          <w:sz w:val="24"/>
          <w:szCs w:val="24"/>
          <w:lang w:val="en-US"/>
        </w:rPr>
        <w:t xml:space="preserve"> 6.5</w:t>
      </w:r>
      <w:r w:rsidR="006705D7" w:rsidRPr="00D51067">
        <w:rPr>
          <w:rFonts w:ascii="Arial" w:hAnsi="Arial" w:cs="Arial"/>
          <w:sz w:val="24"/>
          <w:szCs w:val="24"/>
          <w:lang w:val="en-US"/>
        </w:rPr>
        <w:t xml:space="preserve"> % students.</w:t>
      </w:r>
    </w:p>
    <w:p w14:paraId="4F183BF1" w14:textId="77777777" w:rsidR="006705D7" w:rsidRPr="00D51067" w:rsidRDefault="006705D7" w:rsidP="006705D7">
      <w:pPr>
        <w:rPr>
          <w:rFonts w:ascii="Arial" w:hAnsi="Arial" w:cs="Arial"/>
          <w:sz w:val="24"/>
          <w:szCs w:val="24"/>
        </w:rPr>
      </w:pPr>
    </w:p>
    <w:p w14:paraId="6FC064E4" w14:textId="34B80A1F" w:rsidR="006705D7" w:rsidRPr="00D51067" w:rsidRDefault="006705D7" w:rsidP="4FC59868">
      <w:pPr>
        <w:rPr>
          <w:rFonts w:ascii="Arial" w:hAnsi="Arial" w:cs="Arial"/>
          <w:sz w:val="24"/>
          <w:szCs w:val="24"/>
          <w:lang w:val="en-US"/>
        </w:rPr>
      </w:pPr>
      <w:r w:rsidRPr="00D51067">
        <w:rPr>
          <w:rFonts w:ascii="Arial" w:hAnsi="Arial" w:cs="Arial"/>
          <w:sz w:val="24"/>
          <w:szCs w:val="24"/>
          <w:lang w:val="en-US"/>
        </w:rPr>
        <w:t xml:space="preserve">The administration includes Principal </w:t>
      </w:r>
      <w:r w:rsidR="007244C4">
        <w:rPr>
          <w:rFonts w:ascii="Arial" w:hAnsi="Arial" w:cs="Arial"/>
          <w:sz w:val="24"/>
          <w:szCs w:val="24"/>
          <w:lang w:val="en-US"/>
        </w:rPr>
        <w:t xml:space="preserve">John Olson </w:t>
      </w:r>
      <w:r w:rsidRPr="00D51067">
        <w:rPr>
          <w:rFonts w:ascii="Arial" w:hAnsi="Arial" w:cs="Arial"/>
          <w:sz w:val="24"/>
          <w:szCs w:val="24"/>
          <w:lang w:val="en-US"/>
        </w:rPr>
        <w:t xml:space="preserve">and Assistant Principal </w:t>
      </w:r>
      <w:r w:rsidR="007244C4">
        <w:rPr>
          <w:rFonts w:ascii="Arial" w:hAnsi="Arial" w:cs="Arial"/>
          <w:sz w:val="24"/>
          <w:szCs w:val="24"/>
          <w:lang w:val="en-US"/>
        </w:rPr>
        <w:t>Rosie Wyatt</w:t>
      </w:r>
      <w:r w:rsidRPr="00D51067">
        <w:rPr>
          <w:rFonts w:ascii="Arial" w:hAnsi="Arial" w:cs="Arial"/>
          <w:sz w:val="24"/>
          <w:szCs w:val="24"/>
          <w:lang w:val="en-US"/>
        </w:rPr>
        <w:t xml:space="preserve">. </w:t>
      </w:r>
      <w:r w:rsidR="007244C4">
        <w:rPr>
          <w:rFonts w:ascii="Arial" w:hAnsi="Arial" w:cs="Arial"/>
          <w:sz w:val="24"/>
          <w:szCs w:val="24"/>
          <w:lang w:val="en-US"/>
        </w:rPr>
        <w:t>Hartsfield</w:t>
      </w:r>
      <w:r w:rsidRPr="00D51067">
        <w:rPr>
          <w:rFonts w:ascii="Arial" w:hAnsi="Arial" w:cs="Arial"/>
          <w:sz w:val="24"/>
          <w:szCs w:val="24"/>
          <w:lang w:val="en-US"/>
        </w:rPr>
        <w:t xml:space="preserve"> is proud to offer the many special programs which provide students with opportunities. These include </w:t>
      </w:r>
      <w:r w:rsidR="007244C4">
        <w:rPr>
          <w:rFonts w:ascii="Arial" w:hAnsi="Arial" w:cs="Arial"/>
          <w:sz w:val="24"/>
          <w:szCs w:val="24"/>
          <w:lang w:val="en-US"/>
        </w:rPr>
        <w:t>our IB primary years program, and our Spanish language class and our after-school robotics club</w:t>
      </w:r>
      <w:r w:rsidRPr="00D51067">
        <w:rPr>
          <w:rFonts w:ascii="Arial" w:hAnsi="Arial" w:cs="Arial"/>
          <w:sz w:val="24"/>
          <w:szCs w:val="24"/>
          <w:lang w:val="en-US"/>
        </w:rPr>
        <w:t>.</w:t>
      </w:r>
    </w:p>
    <w:p w14:paraId="7913F287" w14:textId="77777777" w:rsidR="00C90C39" w:rsidRPr="00596099" w:rsidRDefault="00C90C39" w:rsidP="00C90C39">
      <w:pPr>
        <w:pStyle w:val="Heading1"/>
        <w:rPr>
          <w:rFonts w:ascii="Arial" w:hAnsi="Arial" w:cs="Arial"/>
          <w:u w:val="single"/>
        </w:rPr>
      </w:pPr>
    </w:p>
    <w:p w14:paraId="702CE2DE" w14:textId="6D03C66A" w:rsidR="00C90C39" w:rsidRPr="00596099" w:rsidRDefault="00C90C39" w:rsidP="00DF51A1">
      <w:pPr>
        <w:pStyle w:val="Heading1"/>
        <w:rPr>
          <w:rFonts w:ascii="Arial" w:hAnsi="Arial" w:cs="Arial"/>
          <w:u w:val="single"/>
        </w:rPr>
      </w:pPr>
      <w:r w:rsidRPr="00596099">
        <w:rPr>
          <w:rFonts w:ascii="Arial" w:hAnsi="Arial" w:cs="Arial"/>
          <w:u w:val="single"/>
        </w:rPr>
        <w:t>School Analysis</w:t>
      </w:r>
    </w:p>
    <w:p w14:paraId="6B50EC6A" w14:textId="77777777" w:rsidR="006705D7" w:rsidRPr="00596099" w:rsidRDefault="006705D7" w:rsidP="006705D7">
      <w:pPr>
        <w:rPr>
          <w:rFonts w:ascii="Arial" w:hAnsi="Arial" w:cs="Arial"/>
        </w:rPr>
      </w:pPr>
    </w:p>
    <w:p w14:paraId="1A8A901A" w14:textId="77777777" w:rsidR="006705D7" w:rsidRPr="00D51067" w:rsidRDefault="006705D7" w:rsidP="48A50B1C">
      <w:pPr>
        <w:rPr>
          <w:rFonts w:ascii="Arial" w:hAnsi="Arial" w:cs="Arial"/>
          <w:color w:val="1D2D34"/>
          <w:sz w:val="24"/>
          <w:szCs w:val="24"/>
          <w:lang w:val="en-US"/>
        </w:rPr>
      </w:pPr>
      <w:r w:rsidRPr="48A50B1C">
        <w:rPr>
          <w:rFonts w:ascii="Arial" w:eastAsia="Montserrat" w:hAnsi="Arial" w:cs="Arial"/>
          <w:color w:val="1D2D34"/>
          <w:sz w:val="24"/>
          <w:szCs w:val="24"/>
          <w:lang w:val="en-US"/>
        </w:rPr>
        <w:t>The school analysis provides an overview of the school’s enrollment, demographics and special programs offered.</w:t>
      </w:r>
    </w:p>
    <w:p w14:paraId="50C6F702" w14:textId="77777777" w:rsidR="006705D7" w:rsidRPr="00596099" w:rsidRDefault="006705D7" w:rsidP="006705D7">
      <w:pPr>
        <w:rPr>
          <w:rFonts w:ascii="Arial" w:hAnsi="Arial" w:cs="Arial"/>
          <w:b/>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10"/>
        <w:gridCol w:w="1890"/>
        <w:gridCol w:w="1800"/>
        <w:gridCol w:w="1800"/>
        <w:gridCol w:w="1785"/>
        <w:gridCol w:w="1815"/>
      </w:tblGrid>
      <w:tr w:rsidR="006705D7" w:rsidRPr="00596099" w14:paraId="7BC16D9D" w14:textId="77777777" w:rsidTr="0A6FDA2D">
        <w:trPr>
          <w:trHeight w:val="420"/>
        </w:trPr>
        <w:tc>
          <w:tcPr>
            <w:tcW w:w="10800" w:type="dxa"/>
            <w:gridSpan w:val="6"/>
            <w:shd w:val="clear" w:color="auto" w:fill="041E42"/>
            <w:tcMar>
              <w:top w:w="100" w:type="dxa"/>
              <w:left w:w="100" w:type="dxa"/>
              <w:bottom w:w="100" w:type="dxa"/>
              <w:right w:w="100" w:type="dxa"/>
            </w:tcMar>
            <w:hideMark/>
          </w:tcPr>
          <w:p w14:paraId="7BFEDF17" w14:textId="77777777" w:rsidR="006705D7" w:rsidRPr="00596099" w:rsidRDefault="006705D7">
            <w:pPr>
              <w:widowControl w:val="0"/>
              <w:spacing w:line="240" w:lineRule="auto"/>
              <w:jc w:val="center"/>
              <w:rPr>
                <w:rFonts w:ascii="Arial" w:hAnsi="Arial" w:cs="Arial"/>
                <w:b/>
                <w:color w:val="FFFFFF"/>
              </w:rPr>
            </w:pPr>
            <w:r w:rsidRPr="00596099">
              <w:rPr>
                <w:rFonts w:ascii="Arial" w:hAnsi="Arial" w:cs="Arial"/>
                <w:b/>
                <w:color w:val="FFFFFF" w:themeColor="background1"/>
                <w:sz w:val="36"/>
                <w:szCs w:val="36"/>
              </w:rPr>
              <w:t>Enrollment &amp; Demographic Data</w:t>
            </w:r>
          </w:p>
        </w:tc>
      </w:tr>
      <w:tr w:rsidR="006705D7" w:rsidRPr="00596099" w14:paraId="479241E1" w14:textId="77777777" w:rsidTr="0A6FDA2D">
        <w:trPr>
          <w:trHeight w:val="420"/>
        </w:trPr>
        <w:tc>
          <w:tcPr>
            <w:tcW w:w="3600" w:type="dxa"/>
            <w:gridSpan w:val="2"/>
            <w:vMerge w:val="restart"/>
            <w:tcMar>
              <w:top w:w="100" w:type="dxa"/>
              <w:left w:w="100" w:type="dxa"/>
              <w:bottom w:w="100" w:type="dxa"/>
              <w:right w:w="100" w:type="dxa"/>
            </w:tcMar>
            <w:vAlign w:val="center"/>
            <w:hideMark/>
          </w:tcPr>
          <w:p w14:paraId="46970E68" w14:textId="78DDF6FC" w:rsidR="006705D7" w:rsidRPr="00596099" w:rsidRDefault="00615970">
            <w:pPr>
              <w:widowControl w:val="0"/>
              <w:spacing w:line="240" w:lineRule="auto"/>
              <w:jc w:val="center"/>
              <w:rPr>
                <w:rFonts w:ascii="Arial" w:hAnsi="Arial" w:cs="Arial"/>
                <w:b/>
                <w:color w:val="1D2D34"/>
                <w:sz w:val="28"/>
                <w:szCs w:val="28"/>
              </w:rPr>
            </w:pPr>
            <w:r>
              <w:rPr>
                <w:rFonts w:ascii="Arial" w:hAnsi="Arial" w:cs="Arial"/>
                <w:b/>
                <w:color w:val="1D2D34"/>
                <w:sz w:val="28"/>
                <w:szCs w:val="28"/>
              </w:rPr>
              <w:t>371</w:t>
            </w:r>
          </w:p>
          <w:p w14:paraId="2C1074B0" w14:textId="58A1E197" w:rsidR="006705D7" w:rsidRPr="00596099" w:rsidRDefault="006705D7">
            <w:pPr>
              <w:widowControl w:val="0"/>
              <w:spacing w:line="240" w:lineRule="auto"/>
              <w:jc w:val="center"/>
              <w:rPr>
                <w:rFonts w:ascii="Arial" w:hAnsi="Arial" w:cs="Arial"/>
                <w:color w:val="1D2D34"/>
              </w:rPr>
            </w:pPr>
            <w:r w:rsidRPr="0A6FDA2D">
              <w:rPr>
                <w:rFonts w:ascii="Arial" w:hAnsi="Arial" w:cs="Arial"/>
                <w:color w:val="1D2D34"/>
              </w:rPr>
              <w:t>202</w:t>
            </w:r>
            <w:r w:rsidR="3877CC9F" w:rsidRPr="0A6FDA2D">
              <w:rPr>
                <w:rFonts w:ascii="Arial" w:hAnsi="Arial" w:cs="Arial"/>
                <w:color w:val="1D2D34"/>
              </w:rPr>
              <w:t>5</w:t>
            </w:r>
            <w:r w:rsidRPr="0A6FDA2D">
              <w:rPr>
                <w:rFonts w:ascii="Arial" w:hAnsi="Arial" w:cs="Arial"/>
                <w:color w:val="1D2D34"/>
              </w:rPr>
              <w:t>-2</w:t>
            </w:r>
            <w:r w:rsidR="679A4175" w:rsidRPr="0A6FDA2D">
              <w:rPr>
                <w:rFonts w:ascii="Arial" w:hAnsi="Arial" w:cs="Arial"/>
                <w:color w:val="1D2D34"/>
              </w:rPr>
              <w:t>6</w:t>
            </w:r>
            <w:r w:rsidRPr="0A6FDA2D">
              <w:rPr>
                <w:rFonts w:ascii="Arial" w:hAnsi="Arial" w:cs="Arial"/>
                <w:color w:val="1D2D34"/>
              </w:rPr>
              <w:t xml:space="preserve"> Student Enrollment as of August 31, 202</w:t>
            </w:r>
            <w:r w:rsidR="679A4175" w:rsidRPr="0A6FDA2D">
              <w:rPr>
                <w:rFonts w:ascii="Arial" w:hAnsi="Arial" w:cs="Arial"/>
                <w:color w:val="1D2D34"/>
              </w:rPr>
              <w:t>5</w:t>
            </w:r>
          </w:p>
        </w:tc>
        <w:tc>
          <w:tcPr>
            <w:tcW w:w="3600" w:type="dxa"/>
            <w:gridSpan w:val="2"/>
            <w:shd w:val="clear" w:color="auto" w:fill="49C3CE"/>
            <w:tcMar>
              <w:top w:w="100" w:type="dxa"/>
              <w:left w:w="100" w:type="dxa"/>
              <w:bottom w:w="100" w:type="dxa"/>
              <w:right w:w="100" w:type="dxa"/>
            </w:tcMar>
            <w:vAlign w:val="center"/>
            <w:hideMark/>
          </w:tcPr>
          <w:p w14:paraId="0E5953AA" w14:textId="77777777" w:rsidR="006705D7" w:rsidRPr="00596099" w:rsidRDefault="006705D7">
            <w:pPr>
              <w:widowControl w:val="0"/>
              <w:spacing w:line="240" w:lineRule="auto"/>
              <w:jc w:val="center"/>
              <w:rPr>
                <w:rFonts w:ascii="Arial" w:hAnsi="Arial" w:cs="Arial"/>
                <w:color w:val="FFFFFF"/>
              </w:rPr>
            </w:pPr>
            <w:r w:rsidRPr="00596099">
              <w:rPr>
                <w:rFonts w:ascii="Arial" w:hAnsi="Arial" w:cs="Arial"/>
                <w:b/>
                <w:color w:val="FFFFFF"/>
              </w:rPr>
              <w:t>Subgroups</w:t>
            </w:r>
          </w:p>
        </w:tc>
        <w:tc>
          <w:tcPr>
            <w:tcW w:w="3600" w:type="dxa"/>
            <w:gridSpan w:val="2"/>
            <w:shd w:val="clear" w:color="auto" w:fill="49C3CE"/>
            <w:tcMar>
              <w:top w:w="100" w:type="dxa"/>
              <w:left w:w="100" w:type="dxa"/>
              <w:bottom w:w="100" w:type="dxa"/>
              <w:right w:w="100" w:type="dxa"/>
            </w:tcMar>
            <w:hideMark/>
          </w:tcPr>
          <w:p w14:paraId="13EB5E6D" w14:textId="77777777" w:rsidR="006705D7" w:rsidRPr="00596099" w:rsidRDefault="006705D7">
            <w:pPr>
              <w:widowControl w:val="0"/>
              <w:spacing w:line="240" w:lineRule="auto"/>
              <w:jc w:val="center"/>
              <w:rPr>
                <w:rFonts w:ascii="Arial" w:hAnsi="Arial" w:cs="Arial"/>
                <w:b/>
                <w:color w:val="FFFFFF"/>
              </w:rPr>
            </w:pPr>
            <w:r w:rsidRPr="00596099">
              <w:rPr>
                <w:rFonts w:ascii="Arial" w:hAnsi="Arial" w:cs="Arial"/>
                <w:b/>
                <w:color w:val="FFFFFF"/>
              </w:rPr>
              <w:t>Federal Ethnicity</w:t>
            </w:r>
          </w:p>
        </w:tc>
      </w:tr>
      <w:tr w:rsidR="006705D7" w:rsidRPr="00596099" w14:paraId="71E7FE2C" w14:textId="77777777" w:rsidTr="0A6FDA2D">
        <w:trPr>
          <w:trHeight w:val="420"/>
        </w:trPr>
        <w:tc>
          <w:tcPr>
            <w:tcW w:w="12690" w:type="dxa"/>
            <w:gridSpan w:val="2"/>
            <w:vMerge/>
            <w:vAlign w:val="center"/>
            <w:hideMark/>
          </w:tcPr>
          <w:p w14:paraId="50F63D1D" w14:textId="77777777" w:rsidR="006705D7" w:rsidRPr="00596099" w:rsidRDefault="006705D7">
            <w:pPr>
              <w:rPr>
                <w:rFonts w:ascii="Arial" w:hAnsi="Arial" w:cs="Arial"/>
                <w:color w:val="1D2D34"/>
              </w:rPr>
            </w:pPr>
          </w:p>
        </w:tc>
        <w:tc>
          <w:tcPr>
            <w:tcW w:w="1800" w:type="dxa"/>
            <w:tcMar>
              <w:top w:w="100" w:type="dxa"/>
              <w:left w:w="100" w:type="dxa"/>
              <w:bottom w:w="100" w:type="dxa"/>
              <w:right w:w="100" w:type="dxa"/>
            </w:tcMar>
            <w:vAlign w:val="center"/>
            <w:hideMark/>
          </w:tcPr>
          <w:p w14:paraId="11935C5A" w14:textId="288B1131" w:rsidR="006705D7" w:rsidRPr="00596099" w:rsidRDefault="00151933">
            <w:pPr>
              <w:widowControl w:val="0"/>
              <w:spacing w:line="240" w:lineRule="auto"/>
              <w:jc w:val="center"/>
              <w:rPr>
                <w:rFonts w:ascii="Arial" w:hAnsi="Arial" w:cs="Arial"/>
                <w:b/>
                <w:color w:val="1D2D34"/>
              </w:rPr>
            </w:pPr>
            <w:r>
              <w:rPr>
                <w:rFonts w:ascii="Arial" w:hAnsi="Arial" w:cs="Arial"/>
                <w:b/>
                <w:color w:val="1D2D34"/>
              </w:rPr>
              <w:t>2.7</w:t>
            </w:r>
            <w:r w:rsidR="006705D7" w:rsidRPr="00596099">
              <w:rPr>
                <w:rFonts w:ascii="Arial" w:hAnsi="Arial" w:cs="Arial"/>
                <w:b/>
                <w:color w:val="1D2D34"/>
              </w:rPr>
              <w:t xml:space="preserve"> %</w:t>
            </w:r>
          </w:p>
          <w:p w14:paraId="5D4AA1DD" w14:textId="77777777" w:rsidR="006705D7" w:rsidRPr="00596099" w:rsidRDefault="006705D7">
            <w:pPr>
              <w:widowControl w:val="0"/>
              <w:spacing w:line="240" w:lineRule="auto"/>
              <w:jc w:val="center"/>
              <w:rPr>
                <w:rFonts w:ascii="Arial" w:hAnsi="Arial" w:cs="Arial"/>
                <w:color w:val="1D2D34"/>
              </w:rPr>
            </w:pPr>
            <w:r w:rsidRPr="00596099">
              <w:rPr>
                <w:rFonts w:ascii="Arial" w:hAnsi="Arial" w:cs="Arial"/>
                <w:color w:val="1D2D34"/>
              </w:rPr>
              <w:t>ELL</w:t>
            </w:r>
          </w:p>
        </w:tc>
        <w:tc>
          <w:tcPr>
            <w:tcW w:w="1800" w:type="dxa"/>
            <w:tcMar>
              <w:top w:w="100" w:type="dxa"/>
              <w:left w:w="100" w:type="dxa"/>
              <w:bottom w:w="100" w:type="dxa"/>
              <w:right w:w="100" w:type="dxa"/>
            </w:tcMar>
            <w:vAlign w:val="center"/>
            <w:hideMark/>
          </w:tcPr>
          <w:p w14:paraId="13308BD5" w14:textId="25B0A1F2" w:rsidR="006705D7" w:rsidRPr="00596099" w:rsidRDefault="00615970">
            <w:pPr>
              <w:widowControl w:val="0"/>
              <w:spacing w:line="240" w:lineRule="auto"/>
              <w:jc w:val="center"/>
              <w:rPr>
                <w:rFonts w:ascii="Arial" w:hAnsi="Arial" w:cs="Arial"/>
                <w:b/>
                <w:color w:val="1D2D34"/>
              </w:rPr>
            </w:pPr>
            <w:r>
              <w:rPr>
                <w:rFonts w:ascii="Arial" w:hAnsi="Arial" w:cs="Arial"/>
                <w:b/>
                <w:color w:val="1D2D34"/>
              </w:rPr>
              <w:t>15.9</w:t>
            </w:r>
            <w:r w:rsidR="006705D7" w:rsidRPr="00596099">
              <w:rPr>
                <w:rFonts w:ascii="Arial" w:hAnsi="Arial" w:cs="Arial"/>
                <w:b/>
                <w:color w:val="1D2D34"/>
              </w:rPr>
              <w:t xml:space="preserve"> %</w:t>
            </w:r>
          </w:p>
          <w:p w14:paraId="4871171C" w14:textId="77777777" w:rsidR="006705D7" w:rsidRPr="00596099" w:rsidRDefault="006705D7">
            <w:pPr>
              <w:widowControl w:val="0"/>
              <w:spacing w:line="240" w:lineRule="auto"/>
              <w:jc w:val="center"/>
              <w:rPr>
                <w:rFonts w:ascii="Arial" w:hAnsi="Arial" w:cs="Arial"/>
                <w:color w:val="1D2D34"/>
              </w:rPr>
            </w:pPr>
            <w:r w:rsidRPr="00596099">
              <w:rPr>
                <w:rFonts w:ascii="Arial" w:hAnsi="Arial" w:cs="Arial"/>
                <w:color w:val="1D2D34"/>
              </w:rPr>
              <w:t>ESE</w:t>
            </w:r>
          </w:p>
        </w:tc>
        <w:tc>
          <w:tcPr>
            <w:tcW w:w="1785" w:type="dxa"/>
            <w:tcMar>
              <w:top w:w="100" w:type="dxa"/>
              <w:left w:w="100" w:type="dxa"/>
              <w:bottom w:w="100" w:type="dxa"/>
              <w:right w:w="100" w:type="dxa"/>
            </w:tcMar>
            <w:hideMark/>
          </w:tcPr>
          <w:p w14:paraId="359077DF" w14:textId="21EBFED6" w:rsidR="006705D7" w:rsidRPr="00596099" w:rsidRDefault="00615970">
            <w:pPr>
              <w:widowControl w:val="0"/>
              <w:spacing w:line="240" w:lineRule="auto"/>
              <w:jc w:val="center"/>
              <w:rPr>
                <w:rFonts w:ascii="Arial" w:hAnsi="Arial" w:cs="Arial"/>
                <w:b/>
                <w:color w:val="1D2D34"/>
              </w:rPr>
            </w:pPr>
            <w:r>
              <w:rPr>
                <w:rFonts w:ascii="Arial" w:hAnsi="Arial" w:cs="Arial"/>
                <w:b/>
                <w:color w:val="1D2D34"/>
              </w:rPr>
              <w:t>6.5</w:t>
            </w:r>
            <w:r w:rsidR="006705D7" w:rsidRPr="00596099">
              <w:rPr>
                <w:rFonts w:ascii="Arial" w:hAnsi="Arial" w:cs="Arial"/>
                <w:b/>
                <w:color w:val="1D2D34"/>
              </w:rPr>
              <w:t>%</w:t>
            </w:r>
          </w:p>
          <w:p w14:paraId="025372AB" w14:textId="77777777" w:rsidR="006705D7" w:rsidRPr="00596099" w:rsidRDefault="006705D7">
            <w:pPr>
              <w:widowControl w:val="0"/>
              <w:spacing w:line="240" w:lineRule="auto"/>
              <w:jc w:val="center"/>
              <w:rPr>
                <w:rFonts w:ascii="Arial" w:hAnsi="Arial" w:cs="Arial"/>
                <w:color w:val="1D2D34"/>
              </w:rPr>
            </w:pPr>
            <w:r w:rsidRPr="00596099">
              <w:rPr>
                <w:rFonts w:ascii="Arial" w:hAnsi="Arial" w:cs="Arial"/>
                <w:color w:val="1D2D34"/>
              </w:rPr>
              <w:t>Hispanic</w:t>
            </w:r>
          </w:p>
        </w:tc>
        <w:tc>
          <w:tcPr>
            <w:tcW w:w="1815" w:type="dxa"/>
            <w:tcMar>
              <w:top w:w="100" w:type="dxa"/>
              <w:left w:w="100" w:type="dxa"/>
              <w:bottom w:w="100" w:type="dxa"/>
              <w:right w:w="100" w:type="dxa"/>
            </w:tcMar>
            <w:hideMark/>
          </w:tcPr>
          <w:p w14:paraId="5662B6A1" w14:textId="4D1AD5E2" w:rsidR="006705D7" w:rsidRPr="00596099" w:rsidRDefault="00615970" w:rsidP="4FC59868">
            <w:pPr>
              <w:widowControl w:val="0"/>
              <w:spacing w:line="240" w:lineRule="auto"/>
              <w:jc w:val="center"/>
              <w:rPr>
                <w:rFonts w:ascii="Arial" w:hAnsi="Arial" w:cs="Arial"/>
                <w:b/>
                <w:bCs/>
                <w:color w:val="1D2D34"/>
                <w:lang w:val="en-US"/>
              </w:rPr>
            </w:pPr>
            <w:r>
              <w:rPr>
                <w:rFonts w:ascii="Arial" w:hAnsi="Arial" w:cs="Arial"/>
                <w:b/>
                <w:bCs/>
                <w:color w:val="1D2D34"/>
                <w:lang w:val="en-US"/>
              </w:rPr>
              <w:t>93.5</w:t>
            </w:r>
            <w:r w:rsidR="006705D7" w:rsidRPr="00596099">
              <w:rPr>
                <w:rFonts w:ascii="Arial" w:hAnsi="Arial" w:cs="Arial"/>
                <w:b/>
                <w:bCs/>
                <w:color w:val="1D2D34"/>
                <w:lang w:val="en-US"/>
              </w:rPr>
              <w:t xml:space="preserve"> %</w:t>
            </w:r>
          </w:p>
          <w:p w14:paraId="24051449" w14:textId="77777777" w:rsidR="006705D7" w:rsidRPr="00596099" w:rsidRDefault="006705D7">
            <w:pPr>
              <w:widowControl w:val="0"/>
              <w:spacing w:line="240" w:lineRule="auto"/>
              <w:jc w:val="center"/>
              <w:rPr>
                <w:rFonts w:ascii="Arial" w:hAnsi="Arial" w:cs="Arial"/>
                <w:color w:val="1D2D34"/>
              </w:rPr>
            </w:pPr>
            <w:r w:rsidRPr="00596099">
              <w:rPr>
                <w:rFonts w:ascii="Arial" w:hAnsi="Arial" w:cs="Arial"/>
                <w:color w:val="1D2D34"/>
              </w:rPr>
              <w:t>Non-Hispanic</w:t>
            </w:r>
          </w:p>
        </w:tc>
      </w:tr>
      <w:tr w:rsidR="006705D7" w:rsidRPr="00596099" w14:paraId="0EDC66E1" w14:textId="77777777" w:rsidTr="0A6FDA2D">
        <w:trPr>
          <w:trHeight w:val="420"/>
        </w:trPr>
        <w:tc>
          <w:tcPr>
            <w:tcW w:w="10800" w:type="dxa"/>
            <w:gridSpan w:val="6"/>
            <w:shd w:val="clear" w:color="auto" w:fill="041E42"/>
            <w:tcMar>
              <w:top w:w="100" w:type="dxa"/>
              <w:left w:w="100" w:type="dxa"/>
              <w:bottom w:w="100" w:type="dxa"/>
              <w:right w:w="100" w:type="dxa"/>
            </w:tcMar>
            <w:hideMark/>
          </w:tcPr>
          <w:p w14:paraId="6C0ECD07" w14:textId="77777777" w:rsidR="006705D7" w:rsidRPr="00596099" w:rsidRDefault="006705D7">
            <w:pPr>
              <w:widowControl w:val="0"/>
              <w:spacing w:line="240" w:lineRule="auto"/>
              <w:jc w:val="center"/>
              <w:rPr>
                <w:rFonts w:ascii="Arial" w:hAnsi="Arial" w:cs="Arial"/>
                <w:b/>
                <w:color w:val="1D2D34"/>
              </w:rPr>
            </w:pPr>
            <w:r w:rsidRPr="00615970">
              <w:rPr>
                <w:rFonts w:ascii="Arial" w:hAnsi="Arial" w:cs="Arial"/>
                <w:b/>
                <w:color w:val="FFFFFF" w:themeColor="background1"/>
              </w:rPr>
              <w:t>Federal Race Category</w:t>
            </w:r>
          </w:p>
        </w:tc>
      </w:tr>
      <w:tr w:rsidR="006705D7" w:rsidRPr="00596099" w14:paraId="37A36F01" w14:textId="77777777" w:rsidTr="0A6FDA2D">
        <w:tc>
          <w:tcPr>
            <w:tcW w:w="1710" w:type="dxa"/>
            <w:tcMar>
              <w:top w:w="100" w:type="dxa"/>
              <w:left w:w="100" w:type="dxa"/>
              <w:bottom w:w="100" w:type="dxa"/>
              <w:right w:w="100" w:type="dxa"/>
            </w:tcMar>
            <w:hideMark/>
          </w:tcPr>
          <w:p w14:paraId="3863776B" w14:textId="6AF9D5F9" w:rsidR="006705D7" w:rsidRPr="00596099" w:rsidRDefault="00C36A4A">
            <w:pPr>
              <w:widowControl w:val="0"/>
              <w:spacing w:line="240" w:lineRule="auto"/>
              <w:jc w:val="center"/>
              <w:rPr>
                <w:rFonts w:ascii="Arial" w:hAnsi="Arial" w:cs="Arial"/>
                <w:b/>
                <w:color w:val="1D2D34"/>
              </w:rPr>
            </w:pPr>
            <w:r>
              <w:rPr>
                <w:rFonts w:ascii="Arial" w:hAnsi="Arial" w:cs="Arial"/>
                <w:b/>
                <w:color w:val="1D2D34"/>
              </w:rPr>
              <w:t>6.5</w:t>
            </w:r>
            <w:r w:rsidR="006705D7" w:rsidRPr="00596099">
              <w:rPr>
                <w:rFonts w:ascii="Arial" w:hAnsi="Arial" w:cs="Arial"/>
                <w:b/>
                <w:color w:val="1D2D34"/>
              </w:rPr>
              <w:t>%</w:t>
            </w:r>
          </w:p>
          <w:p w14:paraId="5AE907C1" w14:textId="77777777" w:rsidR="006705D7" w:rsidRPr="00596099" w:rsidRDefault="006705D7">
            <w:pPr>
              <w:widowControl w:val="0"/>
              <w:spacing w:line="240" w:lineRule="auto"/>
              <w:jc w:val="center"/>
              <w:rPr>
                <w:rFonts w:ascii="Arial" w:hAnsi="Arial" w:cs="Arial"/>
                <w:color w:val="1D2D34"/>
              </w:rPr>
            </w:pPr>
            <w:r w:rsidRPr="00596099">
              <w:rPr>
                <w:rFonts w:ascii="Arial" w:hAnsi="Arial" w:cs="Arial"/>
                <w:color w:val="1D2D34"/>
              </w:rPr>
              <w:t>White</w:t>
            </w:r>
          </w:p>
        </w:tc>
        <w:tc>
          <w:tcPr>
            <w:tcW w:w="1890" w:type="dxa"/>
            <w:tcMar>
              <w:top w:w="100" w:type="dxa"/>
              <w:left w:w="100" w:type="dxa"/>
              <w:bottom w:w="100" w:type="dxa"/>
              <w:right w:w="100" w:type="dxa"/>
            </w:tcMar>
            <w:hideMark/>
          </w:tcPr>
          <w:p w14:paraId="38DB66AF" w14:textId="53CDAC5C" w:rsidR="006705D7" w:rsidRPr="00596099" w:rsidRDefault="00C36A4A">
            <w:pPr>
              <w:widowControl w:val="0"/>
              <w:spacing w:line="240" w:lineRule="auto"/>
              <w:jc w:val="center"/>
              <w:rPr>
                <w:rFonts w:ascii="Arial" w:hAnsi="Arial" w:cs="Arial"/>
                <w:b/>
                <w:color w:val="1D2D34"/>
              </w:rPr>
            </w:pPr>
            <w:r>
              <w:rPr>
                <w:rFonts w:ascii="Arial" w:hAnsi="Arial" w:cs="Arial"/>
                <w:b/>
                <w:color w:val="1D2D34"/>
              </w:rPr>
              <w:t>71.1</w:t>
            </w:r>
            <w:r w:rsidR="006705D7" w:rsidRPr="00596099">
              <w:rPr>
                <w:rFonts w:ascii="Arial" w:hAnsi="Arial" w:cs="Arial"/>
                <w:b/>
                <w:color w:val="1D2D34"/>
              </w:rPr>
              <w:t>%</w:t>
            </w:r>
          </w:p>
          <w:p w14:paraId="53FF0CCF" w14:textId="77777777" w:rsidR="006705D7" w:rsidRPr="00596099" w:rsidRDefault="006705D7">
            <w:pPr>
              <w:widowControl w:val="0"/>
              <w:spacing w:line="240" w:lineRule="auto"/>
              <w:jc w:val="center"/>
              <w:rPr>
                <w:rFonts w:ascii="Arial" w:hAnsi="Arial" w:cs="Arial"/>
                <w:color w:val="1D2D34"/>
              </w:rPr>
            </w:pPr>
            <w:r w:rsidRPr="00596099">
              <w:rPr>
                <w:rFonts w:ascii="Arial" w:hAnsi="Arial" w:cs="Arial"/>
                <w:color w:val="1D2D34"/>
              </w:rPr>
              <w:t>Black</w:t>
            </w:r>
          </w:p>
        </w:tc>
        <w:tc>
          <w:tcPr>
            <w:tcW w:w="1800" w:type="dxa"/>
            <w:tcMar>
              <w:top w:w="100" w:type="dxa"/>
              <w:left w:w="100" w:type="dxa"/>
              <w:bottom w:w="100" w:type="dxa"/>
              <w:right w:w="100" w:type="dxa"/>
            </w:tcMar>
            <w:hideMark/>
          </w:tcPr>
          <w:p w14:paraId="7A9B34BE" w14:textId="30072574" w:rsidR="006705D7" w:rsidRPr="00596099" w:rsidRDefault="00C36A4A">
            <w:pPr>
              <w:widowControl w:val="0"/>
              <w:spacing w:line="240" w:lineRule="auto"/>
              <w:jc w:val="center"/>
              <w:rPr>
                <w:rFonts w:ascii="Arial" w:hAnsi="Arial" w:cs="Arial"/>
                <w:b/>
                <w:color w:val="1D2D34"/>
              </w:rPr>
            </w:pPr>
            <w:r>
              <w:rPr>
                <w:rFonts w:ascii="Arial" w:hAnsi="Arial" w:cs="Arial"/>
                <w:b/>
                <w:color w:val="1D2D34"/>
              </w:rPr>
              <w:t>.3</w:t>
            </w:r>
            <w:r w:rsidR="006705D7" w:rsidRPr="00596099">
              <w:rPr>
                <w:rFonts w:ascii="Arial" w:hAnsi="Arial" w:cs="Arial"/>
                <w:b/>
                <w:color w:val="1D2D34"/>
              </w:rPr>
              <w:t>%</w:t>
            </w:r>
          </w:p>
          <w:p w14:paraId="2F434B2B" w14:textId="77777777" w:rsidR="006705D7" w:rsidRPr="00596099" w:rsidRDefault="006705D7">
            <w:pPr>
              <w:widowControl w:val="0"/>
              <w:spacing w:line="240" w:lineRule="auto"/>
              <w:jc w:val="center"/>
              <w:rPr>
                <w:rFonts w:ascii="Arial" w:hAnsi="Arial" w:cs="Arial"/>
                <w:color w:val="1D2D34"/>
              </w:rPr>
            </w:pPr>
            <w:r w:rsidRPr="00596099">
              <w:rPr>
                <w:rFonts w:ascii="Arial" w:hAnsi="Arial" w:cs="Arial"/>
                <w:color w:val="1D2D34"/>
              </w:rPr>
              <w:t>Native</w:t>
            </w:r>
          </w:p>
        </w:tc>
        <w:tc>
          <w:tcPr>
            <w:tcW w:w="1800" w:type="dxa"/>
            <w:tcMar>
              <w:top w:w="100" w:type="dxa"/>
              <w:left w:w="100" w:type="dxa"/>
              <w:bottom w:w="100" w:type="dxa"/>
              <w:right w:w="100" w:type="dxa"/>
            </w:tcMar>
            <w:hideMark/>
          </w:tcPr>
          <w:p w14:paraId="43A78B0F" w14:textId="20822101" w:rsidR="006705D7" w:rsidRPr="00596099" w:rsidRDefault="00C36A4A">
            <w:pPr>
              <w:widowControl w:val="0"/>
              <w:spacing w:line="240" w:lineRule="auto"/>
              <w:jc w:val="center"/>
              <w:rPr>
                <w:rFonts w:ascii="Arial" w:hAnsi="Arial" w:cs="Arial"/>
                <w:b/>
                <w:color w:val="1D2D34"/>
              </w:rPr>
            </w:pPr>
            <w:r>
              <w:rPr>
                <w:rFonts w:ascii="Arial" w:hAnsi="Arial" w:cs="Arial"/>
                <w:b/>
                <w:color w:val="1D2D34"/>
              </w:rPr>
              <w:t>2.7</w:t>
            </w:r>
            <w:r w:rsidR="006705D7" w:rsidRPr="00596099">
              <w:rPr>
                <w:rFonts w:ascii="Arial" w:hAnsi="Arial" w:cs="Arial"/>
                <w:b/>
                <w:color w:val="1D2D34"/>
              </w:rPr>
              <w:t xml:space="preserve"> %</w:t>
            </w:r>
          </w:p>
          <w:p w14:paraId="0D8EA182" w14:textId="77777777" w:rsidR="006705D7" w:rsidRPr="00596099" w:rsidRDefault="006705D7">
            <w:pPr>
              <w:widowControl w:val="0"/>
              <w:spacing w:line="240" w:lineRule="auto"/>
              <w:jc w:val="center"/>
              <w:rPr>
                <w:rFonts w:ascii="Arial" w:hAnsi="Arial" w:cs="Arial"/>
                <w:color w:val="1D2D34"/>
              </w:rPr>
            </w:pPr>
            <w:r w:rsidRPr="00596099">
              <w:rPr>
                <w:rFonts w:ascii="Arial" w:hAnsi="Arial" w:cs="Arial"/>
                <w:color w:val="1D2D34"/>
              </w:rPr>
              <w:t>Asian</w:t>
            </w:r>
          </w:p>
        </w:tc>
        <w:tc>
          <w:tcPr>
            <w:tcW w:w="1785" w:type="dxa"/>
            <w:tcMar>
              <w:top w:w="100" w:type="dxa"/>
              <w:left w:w="100" w:type="dxa"/>
              <w:bottom w:w="100" w:type="dxa"/>
              <w:right w:w="100" w:type="dxa"/>
            </w:tcMar>
            <w:hideMark/>
          </w:tcPr>
          <w:p w14:paraId="33D6B0A6" w14:textId="300F0102" w:rsidR="006705D7" w:rsidRPr="00596099" w:rsidRDefault="00615970">
            <w:pPr>
              <w:widowControl w:val="0"/>
              <w:spacing w:line="240" w:lineRule="auto"/>
              <w:jc w:val="center"/>
              <w:rPr>
                <w:rFonts w:ascii="Arial" w:hAnsi="Arial" w:cs="Arial"/>
                <w:b/>
                <w:color w:val="1D2D34"/>
              </w:rPr>
            </w:pPr>
            <w:r>
              <w:rPr>
                <w:rFonts w:ascii="Arial" w:hAnsi="Arial" w:cs="Arial"/>
                <w:b/>
                <w:color w:val="1D2D34"/>
              </w:rPr>
              <w:t>1.3</w:t>
            </w:r>
            <w:r w:rsidR="006705D7" w:rsidRPr="00596099">
              <w:rPr>
                <w:rFonts w:ascii="Arial" w:hAnsi="Arial" w:cs="Arial"/>
                <w:b/>
                <w:color w:val="1D2D34"/>
              </w:rPr>
              <w:t xml:space="preserve"> %</w:t>
            </w:r>
          </w:p>
          <w:p w14:paraId="4E43A187" w14:textId="77777777" w:rsidR="006705D7" w:rsidRPr="00596099" w:rsidRDefault="006705D7">
            <w:pPr>
              <w:widowControl w:val="0"/>
              <w:spacing w:line="240" w:lineRule="auto"/>
              <w:jc w:val="center"/>
              <w:rPr>
                <w:rFonts w:ascii="Arial" w:hAnsi="Arial" w:cs="Arial"/>
                <w:color w:val="1D2D34"/>
              </w:rPr>
            </w:pPr>
            <w:r w:rsidRPr="00596099">
              <w:rPr>
                <w:rFonts w:ascii="Arial" w:hAnsi="Arial" w:cs="Arial"/>
                <w:color w:val="1D2D34"/>
              </w:rPr>
              <w:t>Pacific</w:t>
            </w:r>
          </w:p>
        </w:tc>
        <w:tc>
          <w:tcPr>
            <w:tcW w:w="1815" w:type="dxa"/>
            <w:tcMar>
              <w:top w:w="100" w:type="dxa"/>
              <w:left w:w="100" w:type="dxa"/>
              <w:bottom w:w="100" w:type="dxa"/>
              <w:right w:w="100" w:type="dxa"/>
            </w:tcMar>
            <w:hideMark/>
          </w:tcPr>
          <w:p w14:paraId="13988DFD" w14:textId="37964087" w:rsidR="006705D7" w:rsidRPr="00596099" w:rsidRDefault="00C36A4A" w:rsidP="00C36A4A">
            <w:pPr>
              <w:widowControl w:val="0"/>
              <w:spacing w:line="240" w:lineRule="auto"/>
              <w:jc w:val="center"/>
              <w:rPr>
                <w:rFonts w:ascii="Arial" w:hAnsi="Arial" w:cs="Arial"/>
                <w:b/>
                <w:color w:val="1D2D34"/>
              </w:rPr>
            </w:pPr>
            <w:r>
              <w:rPr>
                <w:rFonts w:ascii="Arial" w:hAnsi="Arial" w:cs="Arial"/>
                <w:b/>
                <w:color w:val="1D2D34"/>
              </w:rPr>
              <w:t>6.5</w:t>
            </w:r>
            <w:r w:rsidR="006705D7" w:rsidRPr="00596099">
              <w:rPr>
                <w:rFonts w:ascii="Arial" w:hAnsi="Arial" w:cs="Arial"/>
                <w:b/>
                <w:color w:val="1D2D34"/>
              </w:rPr>
              <w:t>%</w:t>
            </w:r>
          </w:p>
          <w:p w14:paraId="5E8BE37F" w14:textId="77777777" w:rsidR="006705D7" w:rsidRPr="00596099" w:rsidRDefault="006705D7">
            <w:pPr>
              <w:widowControl w:val="0"/>
              <w:spacing w:line="240" w:lineRule="auto"/>
              <w:jc w:val="center"/>
              <w:rPr>
                <w:rFonts w:ascii="Arial" w:hAnsi="Arial" w:cs="Arial"/>
                <w:color w:val="1D2D34"/>
              </w:rPr>
            </w:pPr>
            <w:r w:rsidRPr="00596099">
              <w:rPr>
                <w:rFonts w:ascii="Arial" w:hAnsi="Arial" w:cs="Arial"/>
                <w:color w:val="1D2D34"/>
              </w:rPr>
              <w:t>Multicultural</w:t>
            </w:r>
          </w:p>
        </w:tc>
      </w:tr>
      <w:tr w:rsidR="006705D7" w:rsidRPr="00596099" w14:paraId="07299706" w14:textId="77777777" w:rsidTr="0A6FDA2D">
        <w:trPr>
          <w:trHeight w:val="420"/>
        </w:trPr>
        <w:tc>
          <w:tcPr>
            <w:tcW w:w="10800" w:type="dxa"/>
            <w:gridSpan w:val="6"/>
            <w:shd w:val="clear" w:color="auto" w:fill="041E42"/>
            <w:tcMar>
              <w:top w:w="100" w:type="dxa"/>
              <w:left w:w="100" w:type="dxa"/>
              <w:bottom w:w="100" w:type="dxa"/>
              <w:right w:w="100" w:type="dxa"/>
            </w:tcMar>
            <w:hideMark/>
          </w:tcPr>
          <w:p w14:paraId="13E65A79" w14:textId="77777777" w:rsidR="006705D7" w:rsidRPr="00596099" w:rsidRDefault="006705D7" w:rsidP="4FC59868">
            <w:pPr>
              <w:widowControl w:val="0"/>
              <w:spacing w:line="240" w:lineRule="auto"/>
              <w:jc w:val="center"/>
              <w:rPr>
                <w:rFonts w:ascii="Arial" w:hAnsi="Arial" w:cs="Arial"/>
                <w:b/>
                <w:bCs/>
                <w:color w:val="1D2D34"/>
                <w:lang w:val="en-US"/>
              </w:rPr>
            </w:pPr>
            <w:r w:rsidRPr="00596099">
              <w:rPr>
                <w:rFonts w:ascii="Arial" w:hAnsi="Arial" w:cs="Arial"/>
                <w:b/>
                <w:bCs/>
                <w:color w:val="FFFFFF" w:themeColor="background1"/>
                <w:sz w:val="36"/>
                <w:szCs w:val="36"/>
                <w:lang w:val="en-US"/>
              </w:rPr>
              <w:t>Proficiency Data</w:t>
            </w:r>
          </w:p>
        </w:tc>
      </w:tr>
      <w:tr w:rsidR="006705D7" w:rsidRPr="00596099" w14:paraId="2AA67469" w14:textId="77777777" w:rsidTr="0A6FDA2D">
        <w:trPr>
          <w:trHeight w:val="393"/>
        </w:trPr>
        <w:tc>
          <w:tcPr>
            <w:tcW w:w="1710" w:type="dxa"/>
            <w:shd w:val="clear" w:color="auto" w:fill="49C3CE"/>
            <w:tcMar>
              <w:top w:w="100" w:type="dxa"/>
              <w:left w:w="100" w:type="dxa"/>
              <w:bottom w:w="100" w:type="dxa"/>
              <w:right w:w="100" w:type="dxa"/>
            </w:tcMar>
            <w:hideMark/>
          </w:tcPr>
          <w:p w14:paraId="61936418" w14:textId="77777777" w:rsidR="006705D7" w:rsidRPr="00596099" w:rsidRDefault="006705D7">
            <w:pPr>
              <w:jc w:val="center"/>
              <w:rPr>
                <w:rFonts w:ascii="Arial" w:hAnsi="Arial" w:cs="Arial"/>
                <w:b/>
                <w:color w:val="FFFFFF"/>
              </w:rPr>
            </w:pPr>
            <w:r w:rsidRPr="00596099">
              <w:rPr>
                <w:rFonts w:ascii="Arial" w:hAnsi="Arial" w:cs="Arial"/>
                <w:b/>
                <w:color w:val="FFFFFF"/>
              </w:rPr>
              <w:t>Assessment</w:t>
            </w:r>
          </w:p>
        </w:tc>
        <w:tc>
          <w:tcPr>
            <w:tcW w:w="1890" w:type="dxa"/>
            <w:shd w:val="clear" w:color="auto" w:fill="49C3CE"/>
            <w:tcMar>
              <w:top w:w="100" w:type="dxa"/>
              <w:left w:w="100" w:type="dxa"/>
              <w:bottom w:w="100" w:type="dxa"/>
              <w:right w:w="100" w:type="dxa"/>
            </w:tcMar>
            <w:hideMark/>
          </w:tcPr>
          <w:p w14:paraId="6E73DF48" w14:textId="7ACE960A" w:rsidR="006705D7" w:rsidRPr="00596099" w:rsidRDefault="006705D7">
            <w:pPr>
              <w:widowControl w:val="0"/>
              <w:spacing w:line="240" w:lineRule="auto"/>
              <w:jc w:val="center"/>
              <w:rPr>
                <w:rFonts w:ascii="Arial" w:hAnsi="Arial" w:cs="Arial"/>
                <w:b/>
                <w:color w:val="FFFFFF"/>
              </w:rPr>
            </w:pPr>
            <w:r w:rsidRPr="00596099">
              <w:rPr>
                <w:rFonts w:ascii="Arial" w:hAnsi="Arial" w:cs="Arial"/>
                <w:b/>
                <w:color w:val="FFFFFF"/>
              </w:rPr>
              <w:t>202</w:t>
            </w:r>
            <w:r w:rsidR="00C36A4A">
              <w:rPr>
                <w:rFonts w:ascii="Arial" w:hAnsi="Arial" w:cs="Arial"/>
                <w:b/>
                <w:color w:val="FFFFFF"/>
              </w:rPr>
              <w:t>4</w:t>
            </w:r>
            <w:r w:rsidRPr="00596099">
              <w:rPr>
                <w:rFonts w:ascii="Arial" w:hAnsi="Arial" w:cs="Arial"/>
                <w:b/>
                <w:color w:val="FFFFFF"/>
              </w:rPr>
              <w:t>-2</w:t>
            </w:r>
            <w:r w:rsidR="00C36A4A">
              <w:rPr>
                <w:rFonts w:ascii="Arial" w:hAnsi="Arial" w:cs="Arial"/>
                <w:b/>
                <w:color w:val="FFFFFF"/>
              </w:rPr>
              <w:t>5</w:t>
            </w:r>
          </w:p>
        </w:tc>
        <w:tc>
          <w:tcPr>
            <w:tcW w:w="1800" w:type="dxa"/>
            <w:shd w:val="clear" w:color="auto" w:fill="49C3CE"/>
            <w:tcMar>
              <w:top w:w="100" w:type="dxa"/>
              <w:left w:w="100" w:type="dxa"/>
              <w:bottom w:w="100" w:type="dxa"/>
              <w:right w:w="100" w:type="dxa"/>
            </w:tcMar>
            <w:hideMark/>
          </w:tcPr>
          <w:p w14:paraId="6E49C2F1" w14:textId="447A0D11" w:rsidR="006705D7" w:rsidRPr="00596099" w:rsidRDefault="0055251A">
            <w:pPr>
              <w:widowControl w:val="0"/>
              <w:spacing w:line="240" w:lineRule="auto"/>
              <w:jc w:val="center"/>
              <w:rPr>
                <w:rFonts w:ascii="Arial" w:hAnsi="Arial" w:cs="Arial"/>
                <w:b/>
                <w:color w:val="FFFFFF"/>
              </w:rPr>
            </w:pPr>
            <w:r w:rsidRPr="00596099">
              <w:rPr>
                <w:rFonts w:ascii="Arial" w:hAnsi="Arial" w:cs="Arial"/>
                <w:b/>
                <w:color w:val="FFFFFF"/>
              </w:rPr>
              <w:t>202</w:t>
            </w:r>
            <w:r w:rsidR="00C36A4A">
              <w:rPr>
                <w:rFonts w:ascii="Arial" w:hAnsi="Arial" w:cs="Arial"/>
                <w:b/>
                <w:color w:val="FFFFFF"/>
              </w:rPr>
              <w:t>3</w:t>
            </w:r>
            <w:r w:rsidRPr="00596099">
              <w:rPr>
                <w:rFonts w:ascii="Arial" w:hAnsi="Arial" w:cs="Arial"/>
                <w:b/>
                <w:color w:val="FFFFFF"/>
              </w:rPr>
              <w:t>-2</w:t>
            </w:r>
            <w:r w:rsidR="00C36A4A">
              <w:rPr>
                <w:rFonts w:ascii="Arial" w:hAnsi="Arial" w:cs="Arial"/>
                <w:b/>
                <w:color w:val="FFFFFF"/>
              </w:rPr>
              <w:t>4</w:t>
            </w:r>
          </w:p>
        </w:tc>
        <w:tc>
          <w:tcPr>
            <w:tcW w:w="1800" w:type="dxa"/>
            <w:shd w:val="clear" w:color="auto" w:fill="49C3CE"/>
            <w:tcMar>
              <w:top w:w="100" w:type="dxa"/>
              <w:left w:w="100" w:type="dxa"/>
              <w:bottom w:w="100" w:type="dxa"/>
              <w:right w:w="100" w:type="dxa"/>
            </w:tcMar>
            <w:hideMark/>
          </w:tcPr>
          <w:p w14:paraId="1EC88613" w14:textId="77777777" w:rsidR="006705D7" w:rsidRPr="00596099" w:rsidRDefault="006705D7">
            <w:pPr>
              <w:jc w:val="center"/>
              <w:rPr>
                <w:rFonts w:ascii="Arial" w:hAnsi="Arial" w:cs="Arial"/>
                <w:b/>
                <w:color w:val="FFFFFF"/>
              </w:rPr>
            </w:pPr>
            <w:r w:rsidRPr="00596099">
              <w:rPr>
                <w:rFonts w:ascii="Arial" w:hAnsi="Arial" w:cs="Arial"/>
                <w:b/>
                <w:color w:val="FFFFFF"/>
              </w:rPr>
              <w:t>Assessment</w:t>
            </w:r>
          </w:p>
        </w:tc>
        <w:tc>
          <w:tcPr>
            <w:tcW w:w="1785" w:type="dxa"/>
            <w:shd w:val="clear" w:color="auto" w:fill="49C3CE"/>
            <w:tcMar>
              <w:top w:w="100" w:type="dxa"/>
              <w:left w:w="100" w:type="dxa"/>
              <w:bottom w:w="100" w:type="dxa"/>
              <w:right w:w="100" w:type="dxa"/>
            </w:tcMar>
            <w:hideMark/>
          </w:tcPr>
          <w:p w14:paraId="0DCC3762" w14:textId="3BCA7ADE" w:rsidR="006705D7" w:rsidRPr="00596099" w:rsidRDefault="0055251A">
            <w:pPr>
              <w:widowControl w:val="0"/>
              <w:spacing w:line="240" w:lineRule="auto"/>
              <w:jc w:val="center"/>
              <w:rPr>
                <w:rFonts w:ascii="Arial" w:hAnsi="Arial" w:cs="Arial"/>
                <w:b/>
                <w:color w:val="FFFFFF"/>
              </w:rPr>
            </w:pPr>
            <w:r w:rsidRPr="00596099">
              <w:rPr>
                <w:rFonts w:ascii="Arial" w:hAnsi="Arial" w:cs="Arial"/>
                <w:b/>
                <w:color w:val="FFFFFF"/>
              </w:rPr>
              <w:t>202</w:t>
            </w:r>
            <w:r w:rsidR="007D7CD1">
              <w:rPr>
                <w:rFonts w:ascii="Arial" w:hAnsi="Arial" w:cs="Arial"/>
                <w:b/>
                <w:color w:val="FFFFFF"/>
              </w:rPr>
              <w:t>4</w:t>
            </w:r>
            <w:r w:rsidRPr="00596099">
              <w:rPr>
                <w:rFonts w:ascii="Arial" w:hAnsi="Arial" w:cs="Arial"/>
                <w:b/>
                <w:color w:val="FFFFFF"/>
              </w:rPr>
              <w:t>-2</w:t>
            </w:r>
            <w:r w:rsidR="007D7CD1">
              <w:rPr>
                <w:rFonts w:ascii="Arial" w:hAnsi="Arial" w:cs="Arial"/>
                <w:b/>
                <w:color w:val="FFFFFF"/>
              </w:rPr>
              <w:t>5</w:t>
            </w:r>
          </w:p>
        </w:tc>
        <w:tc>
          <w:tcPr>
            <w:tcW w:w="1815" w:type="dxa"/>
            <w:shd w:val="clear" w:color="auto" w:fill="49C3CE"/>
            <w:tcMar>
              <w:top w:w="100" w:type="dxa"/>
              <w:left w:w="100" w:type="dxa"/>
              <w:bottom w:w="100" w:type="dxa"/>
              <w:right w:w="100" w:type="dxa"/>
            </w:tcMar>
            <w:hideMark/>
          </w:tcPr>
          <w:p w14:paraId="6E757215" w14:textId="5339E49F" w:rsidR="006705D7" w:rsidRPr="00596099" w:rsidRDefault="0055251A">
            <w:pPr>
              <w:widowControl w:val="0"/>
              <w:spacing w:line="240" w:lineRule="auto"/>
              <w:jc w:val="center"/>
              <w:rPr>
                <w:rFonts w:ascii="Arial" w:hAnsi="Arial" w:cs="Arial"/>
                <w:b/>
                <w:color w:val="FFFFFF"/>
              </w:rPr>
            </w:pPr>
            <w:r w:rsidRPr="00596099">
              <w:rPr>
                <w:rFonts w:ascii="Arial" w:hAnsi="Arial" w:cs="Arial"/>
                <w:b/>
                <w:color w:val="FFFFFF"/>
              </w:rPr>
              <w:t>202</w:t>
            </w:r>
            <w:r w:rsidR="007D7CD1">
              <w:rPr>
                <w:rFonts w:ascii="Arial" w:hAnsi="Arial" w:cs="Arial"/>
                <w:b/>
                <w:color w:val="FFFFFF"/>
              </w:rPr>
              <w:t>3</w:t>
            </w:r>
            <w:r w:rsidRPr="00596099">
              <w:rPr>
                <w:rFonts w:ascii="Arial" w:hAnsi="Arial" w:cs="Arial"/>
                <w:b/>
                <w:color w:val="FFFFFF"/>
              </w:rPr>
              <w:t>-2</w:t>
            </w:r>
            <w:r w:rsidR="007D7CD1">
              <w:rPr>
                <w:rFonts w:ascii="Arial" w:hAnsi="Arial" w:cs="Arial"/>
                <w:b/>
                <w:color w:val="FFFFFF"/>
              </w:rPr>
              <w:t>4</w:t>
            </w:r>
          </w:p>
        </w:tc>
      </w:tr>
      <w:tr w:rsidR="006705D7" w:rsidRPr="00596099" w14:paraId="51576D1D" w14:textId="77777777" w:rsidTr="0A6FDA2D">
        <w:tc>
          <w:tcPr>
            <w:tcW w:w="1710" w:type="dxa"/>
            <w:tcMar>
              <w:top w:w="100" w:type="dxa"/>
              <w:left w:w="100" w:type="dxa"/>
              <w:bottom w:w="100" w:type="dxa"/>
              <w:right w:w="100" w:type="dxa"/>
            </w:tcMar>
            <w:hideMark/>
          </w:tcPr>
          <w:p w14:paraId="4ECC9F75" w14:textId="77777777" w:rsidR="006705D7" w:rsidRPr="00596099" w:rsidRDefault="006705D7">
            <w:pPr>
              <w:jc w:val="center"/>
              <w:rPr>
                <w:rFonts w:ascii="Arial" w:hAnsi="Arial" w:cs="Arial"/>
                <w:b/>
                <w:i/>
                <w:color w:val="1D2D34"/>
              </w:rPr>
            </w:pPr>
            <w:r w:rsidRPr="00596099">
              <w:rPr>
                <w:rFonts w:ascii="Arial" w:hAnsi="Arial" w:cs="Arial"/>
                <w:b/>
                <w:i/>
                <w:color w:val="1D2D34"/>
              </w:rPr>
              <w:t>FSA ELA</w:t>
            </w:r>
          </w:p>
          <w:p w14:paraId="1B0E3801" w14:textId="77777777" w:rsidR="006705D7" w:rsidRPr="00596099" w:rsidRDefault="006705D7">
            <w:pPr>
              <w:jc w:val="center"/>
              <w:rPr>
                <w:rFonts w:ascii="Arial" w:hAnsi="Arial" w:cs="Arial"/>
                <w:b/>
                <w:i/>
                <w:color w:val="1D2D34"/>
              </w:rPr>
            </w:pPr>
            <w:r w:rsidRPr="00596099">
              <w:rPr>
                <w:rFonts w:ascii="Arial" w:hAnsi="Arial" w:cs="Arial"/>
                <w:b/>
                <w:i/>
                <w:color w:val="1D2D34"/>
              </w:rPr>
              <w:t>Grade 3</w:t>
            </w:r>
          </w:p>
        </w:tc>
        <w:tc>
          <w:tcPr>
            <w:tcW w:w="1890" w:type="dxa"/>
            <w:tcMar>
              <w:top w:w="100" w:type="dxa"/>
              <w:left w:w="100" w:type="dxa"/>
              <w:bottom w:w="100" w:type="dxa"/>
              <w:right w:w="100" w:type="dxa"/>
            </w:tcMar>
          </w:tcPr>
          <w:p w14:paraId="5CA6D5BE" w14:textId="584374AA" w:rsidR="006705D7" w:rsidRPr="00596099" w:rsidRDefault="007D7CD1">
            <w:pPr>
              <w:widowControl w:val="0"/>
              <w:spacing w:line="240" w:lineRule="auto"/>
              <w:jc w:val="center"/>
              <w:rPr>
                <w:rFonts w:ascii="Arial" w:hAnsi="Arial" w:cs="Arial"/>
                <w:color w:val="1D2D34"/>
              </w:rPr>
            </w:pPr>
            <w:r>
              <w:rPr>
                <w:rFonts w:ascii="Arial" w:hAnsi="Arial" w:cs="Arial"/>
              </w:rPr>
              <w:t>22%</w:t>
            </w:r>
          </w:p>
        </w:tc>
        <w:tc>
          <w:tcPr>
            <w:tcW w:w="1800" w:type="dxa"/>
            <w:tcMar>
              <w:top w:w="100" w:type="dxa"/>
              <w:left w:w="100" w:type="dxa"/>
              <w:bottom w:w="100" w:type="dxa"/>
              <w:right w:w="100" w:type="dxa"/>
            </w:tcMar>
            <w:hideMark/>
          </w:tcPr>
          <w:p w14:paraId="0762B8D0" w14:textId="08D6D44E" w:rsidR="006705D7" w:rsidRPr="00596099" w:rsidRDefault="00466957">
            <w:pPr>
              <w:widowControl w:val="0"/>
              <w:spacing w:line="240" w:lineRule="auto"/>
              <w:jc w:val="center"/>
              <w:rPr>
                <w:rFonts w:ascii="Arial" w:hAnsi="Arial" w:cs="Arial"/>
                <w:color w:val="1D2D34"/>
              </w:rPr>
            </w:pPr>
            <w:r>
              <w:rPr>
                <w:rFonts w:ascii="Arial" w:hAnsi="Arial" w:cs="Arial"/>
              </w:rPr>
              <w:t>34</w:t>
            </w:r>
            <w:r w:rsidR="00C42BD0">
              <w:rPr>
                <w:rFonts w:ascii="Arial" w:hAnsi="Arial" w:cs="Arial"/>
              </w:rPr>
              <w:t>%</w:t>
            </w:r>
            <w:r w:rsidR="00507E20" w:rsidRPr="00596099">
              <w:rPr>
                <w:rFonts w:ascii="Arial" w:hAnsi="Arial" w:cs="Arial"/>
              </w:rPr>
              <w:t xml:space="preserve">          </w:t>
            </w:r>
          </w:p>
        </w:tc>
        <w:tc>
          <w:tcPr>
            <w:tcW w:w="1800" w:type="dxa"/>
            <w:tcMar>
              <w:top w:w="100" w:type="dxa"/>
              <w:left w:w="100" w:type="dxa"/>
              <w:bottom w:w="100" w:type="dxa"/>
              <w:right w:w="100" w:type="dxa"/>
            </w:tcMar>
            <w:hideMark/>
          </w:tcPr>
          <w:p w14:paraId="7158AE6B" w14:textId="77777777" w:rsidR="006705D7" w:rsidRPr="00596099" w:rsidRDefault="006705D7">
            <w:pPr>
              <w:jc w:val="center"/>
              <w:rPr>
                <w:rFonts w:ascii="Arial" w:hAnsi="Arial" w:cs="Arial"/>
                <w:b/>
                <w:i/>
                <w:color w:val="1D2D34"/>
              </w:rPr>
            </w:pPr>
            <w:r w:rsidRPr="00596099">
              <w:rPr>
                <w:rFonts w:ascii="Arial" w:hAnsi="Arial" w:cs="Arial"/>
                <w:b/>
                <w:i/>
                <w:color w:val="1D2D34"/>
              </w:rPr>
              <w:t>FSA Math</w:t>
            </w:r>
          </w:p>
          <w:p w14:paraId="72283B2D" w14:textId="77777777" w:rsidR="006705D7" w:rsidRPr="00596099" w:rsidRDefault="006705D7">
            <w:pPr>
              <w:jc w:val="center"/>
              <w:rPr>
                <w:rFonts w:ascii="Arial" w:hAnsi="Arial" w:cs="Arial"/>
                <w:b/>
                <w:i/>
                <w:color w:val="1D2D34"/>
              </w:rPr>
            </w:pPr>
            <w:r w:rsidRPr="00596099">
              <w:rPr>
                <w:rFonts w:ascii="Arial" w:hAnsi="Arial" w:cs="Arial"/>
                <w:b/>
                <w:i/>
                <w:color w:val="1D2D34"/>
              </w:rPr>
              <w:t>Grade 3</w:t>
            </w:r>
          </w:p>
        </w:tc>
        <w:tc>
          <w:tcPr>
            <w:tcW w:w="1785" w:type="dxa"/>
            <w:tcMar>
              <w:top w:w="100" w:type="dxa"/>
              <w:left w:w="100" w:type="dxa"/>
              <w:bottom w:w="100" w:type="dxa"/>
              <w:right w:w="100" w:type="dxa"/>
            </w:tcMar>
          </w:tcPr>
          <w:p w14:paraId="35E1776D" w14:textId="43C0FD56" w:rsidR="006705D7" w:rsidRPr="00596099" w:rsidRDefault="007D7CD1">
            <w:pPr>
              <w:widowControl w:val="0"/>
              <w:spacing w:line="240" w:lineRule="auto"/>
              <w:jc w:val="center"/>
              <w:rPr>
                <w:rFonts w:ascii="Arial" w:hAnsi="Arial" w:cs="Arial"/>
                <w:color w:val="1D2D34"/>
              </w:rPr>
            </w:pPr>
            <w:r>
              <w:rPr>
                <w:rFonts w:ascii="Arial" w:hAnsi="Arial" w:cs="Arial"/>
              </w:rPr>
              <w:t>52%</w:t>
            </w:r>
          </w:p>
        </w:tc>
        <w:tc>
          <w:tcPr>
            <w:tcW w:w="1815" w:type="dxa"/>
            <w:tcMar>
              <w:top w:w="100" w:type="dxa"/>
              <w:left w:w="100" w:type="dxa"/>
              <w:bottom w:w="100" w:type="dxa"/>
              <w:right w:w="100" w:type="dxa"/>
            </w:tcMar>
            <w:hideMark/>
          </w:tcPr>
          <w:p w14:paraId="25AF4E31" w14:textId="46A5791E" w:rsidR="006705D7" w:rsidRPr="00596099" w:rsidRDefault="00213979">
            <w:pPr>
              <w:widowControl w:val="0"/>
              <w:spacing w:line="240" w:lineRule="auto"/>
              <w:jc w:val="center"/>
              <w:rPr>
                <w:rFonts w:ascii="Arial" w:hAnsi="Arial" w:cs="Arial"/>
                <w:color w:val="1D2D34"/>
              </w:rPr>
            </w:pPr>
            <w:r>
              <w:rPr>
                <w:rFonts w:ascii="Arial" w:hAnsi="Arial" w:cs="Arial"/>
              </w:rPr>
              <w:t>57%</w:t>
            </w:r>
          </w:p>
        </w:tc>
      </w:tr>
      <w:tr w:rsidR="006705D7" w:rsidRPr="00596099" w14:paraId="055D67BF" w14:textId="77777777" w:rsidTr="0A6FDA2D">
        <w:tc>
          <w:tcPr>
            <w:tcW w:w="1710" w:type="dxa"/>
            <w:shd w:val="clear" w:color="auto" w:fill="E5EDF1"/>
            <w:tcMar>
              <w:top w:w="100" w:type="dxa"/>
              <w:left w:w="100" w:type="dxa"/>
              <w:bottom w:w="100" w:type="dxa"/>
              <w:right w:w="100" w:type="dxa"/>
            </w:tcMar>
            <w:hideMark/>
          </w:tcPr>
          <w:p w14:paraId="2201DE09" w14:textId="77777777" w:rsidR="006705D7" w:rsidRPr="00596099" w:rsidRDefault="006705D7">
            <w:pPr>
              <w:jc w:val="center"/>
              <w:rPr>
                <w:rFonts w:ascii="Arial" w:hAnsi="Arial" w:cs="Arial"/>
                <w:b/>
                <w:i/>
                <w:color w:val="1D2D34"/>
              </w:rPr>
            </w:pPr>
            <w:r w:rsidRPr="00596099">
              <w:rPr>
                <w:rFonts w:ascii="Arial" w:hAnsi="Arial" w:cs="Arial"/>
                <w:b/>
                <w:i/>
                <w:color w:val="1D2D34"/>
              </w:rPr>
              <w:t>FSA ELA</w:t>
            </w:r>
          </w:p>
          <w:p w14:paraId="3CAFB358" w14:textId="77777777" w:rsidR="006705D7" w:rsidRPr="00596099" w:rsidRDefault="006705D7">
            <w:pPr>
              <w:jc w:val="center"/>
              <w:rPr>
                <w:rFonts w:ascii="Arial" w:hAnsi="Arial" w:cs="Arial"/>
                <w:b/>
                <w:i/>
                <w:color w:val="1D2D34"/>
              </w:rPr>
            </w:pPr>
            <w:r w:rsidRPr="00596099">
              <w:rPr>
                <w:rFonts w:ascii="Arial" w:hAnsi="Arial" w:cs="Arial"/>
                <w:b/>
                <w:i/>
                <w:color w:val="1D2D34"/>
              </w:rPr>
              <w:t>Grade 4</w:t>
            </w:r>
          </w:p>
        </w:tc>
        <w:tc>
          <w:tcPr>
            <w:tcW w:w="1890" w:type="dxa"/>
            <w:shd w:val="clear" w:color="auto" w:fill="E5EDF1"/>
            <w:tcMar>
              <w:top w:w="100" w:type="dxa"/>
              <w:left w:w="100" w:type="dxa"/>
              <w:bottom w:w="100" w:type="dxa"/>
              <w:right w:w="100" w:type="dxa"/>
            </w:tcMar>
          </w:tcPr>
          <w:p w14:paraId="3C7336F7" w14:textId="5CED682B" w:rsidR="006705D7" w:rsidRPr="00596099" w:rsidRDefault="007D7CD1">
            <w:pPr>
              <w:widowControl w:val="0"/>
              <w:spacing w:line="240" w:lineRule="auto"/>
              <w:jc w:val="center"/>
              <w:rPr>
                <w:rFonts w:ascii="Arial" w:hAnsi="Arial" w:cs="Arial"/>
                <w:color w:val="1D2D34"/>
              </w:rPr>
            </w:pPr>
            <w:r>
              <w:rPr>
                <w:rFonts w:ascii="Arial" w:hAnsi="Arial" w:cs="Arial"/>
              </w:rPr>
              <w:t>35%</w:t>
            </w:r>
          </w:p>
        </w:tc>
        <w:tc>
          <w:tcPr>
            <w:tcW w:w="1800" w:type="dxa"/>
            <w:shd w:val="clear" w:color="auto" w:fill="E5EDF1"/>
            <w:tcMar>
              <w:top w:w="100" w:type="dxa"/>
              <w:left w:w="100" w:type="dxa"/>
              <w:bottom w:w="100" w:type="dxa"/>
              <w:right w:w="100" w:type="dxa"/>
            </w:tcMar>
            <w:hideMark/>
          </w:tcPr>
          <w:p w14:paraId="2B1072F4" w14:textId="634EAD25" w:rsidR="006705D7" w:rsidRPr="00596099" w:rsidRDefault="00C42BD0">
            <w:pPr>
              <w:widowControl w:val="0"/>
              <w:spacing w:line="240" w:lineRule="auto"/>
              <w:jc w:val="center"/>
              <w:rPr>
                <w:rFonts w:ascii="Arial" w:hAnsi="Arial" w:cs="Arial"/>
                <w:color w:val="1D2D34"/>
              </w:rPr>
            </w:pPr>
            <w:r>
              <w:rPr>
                <w:rFonts w:ascii="Arial" w:hAnsi="Arial" w:cs="Arial"/>
              </w:rPr>
              <w:t>40%</w:t>
            </w:r>
            <w:r w:rsidR="00507E20" w:rsidRPr="00596099">
              <w:rPr>
                <w:rFonts w:ascii="Arial" w:hAnsi="Arial" w:cs="Arial"/>
              </w:rPr>
              <w:t xml:space="preserve">         </w:t>
            </w:r>
          </w:p>
        </w:tc>
        <w:tc>
          <w:tcPr>
            <w:tcW w:w="1800" w:type="dxa"/>
            <w:shd w:val="clear" w:color="auto" w:fill="E5EDF1"/>
            <w:tcMar>
              <w:top w:w="100" w:type="dxa"/>
              <w:left w:w="100" w:type="dxa"/>
              <w:bottom w:w="100" w:type="dxa"/>
              <w:right w:w="100" w:type="dxa"/>
            </w:tcMar>
            <w:hideMark/>
          </w:tcPr>
          <w:p w14:paraId="3116D096" w14:textId="77777777" w:rsidR="006705D7" w:rsidRPr="00596099" w:rsidRDefault="006705D7">
            <w:pPr>
              <w:jc w:val="center"/>
              <w:rPr>
                <w:rFonts w:ascii="Arial" w:hAnsi="Arial" w:cs="Arial"/>
                <w:b/>
                <w:i/>
                <w:color w:val="1D2D34"/>
              </w:rPr>
            </w:pPr>
            <w:r w:rsidRPr="00596099">
              <w:rPr>
                <w:rFonts w:ascii="Arial" w:hAnsi="Arial" w:cs="Arial"/>
                <w:b/>
                <w:i/>
                <w:color w:val="1D2D34"/>
              </w:rPr>
              <w:t>FSA Math</w:t>
            </w:r>
          </w:p>
          <w:p w14:paraId="534CCB14" w14:textId="77777777" w:rsidR="006705D7" w:rsidRPr="00596099" w:rsidRDefault="006705D7">
            <w:pPr>
              <w:jc w:val="center"/>
              <w:rPr>
                <w:rFonts w:ascii="Arial" w:hAnsi="Arial" w:cs="Arial"/>
                <w:b/>
                <w:i/>
                <w:color w:val="1D2D34"/>
              </w:rPr>
            </w:pPr>
            <w:r w:rsidRPr="00596099">
              <w:rPr>
                <w:rFonts w:ascii="Arial" w:hAnsi="Arial" w:cs="Arial"/>
                <w:b/>
                <w:i/>
                <w:color w:val="1D2D34"/>
              </w:rPr>
              <w:t>Grade 4</w:t>
            </w:r>
          </w:p>
        </w:tc>
        <w:tc>
          <w:tcPr>
            <w:tcW w:w="1785" w:type="dxa"/>
            <w:shd w:val="clear" w:color="auto" w:fill="E5EDF1"/>
            <w:tcMar>
              <w:top w:w="100" w:type="dxa"/>
              <w:left w:w="100" w:type="dxa"/>
              <w:bottom w:w="100" w:type="dxa"/>
              <w:right w:w="100" w:type="dxa"/>
            </w:tcMar>
          </w:tcPr>
          <w:p w14:paraId="5B802F75" w14:textId="4BDA52D2" w:rsidR="006705D7" w:rsidRPr="00596099" w:rsidRDefault="007D7CD1" w:rsidP="003762A3">
            <w:pPr>
              <w:widowControl w:val="0"/>
              <w:spacing w:line="240" w:lineRule="auto"/>
              <w:jc w:val="center"/>
              <w:rPr>
                <w:rFonts w:ascii="Arial" w:hAnsi="Arial" w:cs="Arial"/>
                <w:color w:val="1D2D34"/>
              </w:rPr>
            </w:pPr>
            <w:r>
              <w:rPr>
                <w:rFonts w:ascii="Arial" w:hAnsi="Arial" w:cs="Arial"/>
              </w:rPr>
              <w:t>35%</w:t>
            </w:r>
          </w:p>
        </w:tc>
        <w:tc>
          <w:tcPr>
            <w:tcW w:w="1815" w:type="dxa"/>
            <w:shd w:val="clear" w:color="auto" w:fill="E5EDF1"/>
            <w:tcMar>
              <w:top w:w="100" w:type="dxa"/>
              <w:left w:w="100" w:type="dxa"/>
              <w:bottom w:w="100" w:type="dxa"/>
              <w:right w:w="100" w:type="dxa"/>
            </w:tcMar>
            <w:hideMark/>
          </w:tcPr>
          <w:p w14:paraId="5FA984ED" w14:textId="267DBE3B" w:rsidR="006705D7" w:rsidRPr="00596099" w:rsidRDefault="00213979">
            <w:pPr>
              <w:widowControl w:val="0"/>
              <w:spacing w:line="240" w:lineRule="auto"/>
              <w:jc w:val="center"/>
              <w:rPr>
                <w:rFonts w:ascii="Arial" w:hAnsi="Arial" w:cs="Arial"/>
                <w:color w:val="1D2D34"/>
              </w:rPr>
            </w:pPr>
            <w:r>
              <w:rPr>
                <w:rFonts w:ascii="Arial" w:hAnsi="Arial" w:cs="Arial"/>
              </w:rPr>
              <w:t>50%</w:t>
            </w:r>
          </w:p>
        </w:tc>
      </w:tr>
      <w:tr w:rsidR="006705D7" w:rsidRPr="00596099" w14:paraId="06A9AA5E" w14:textId="77777777" w:rsidTr="0A6FDA2D">
        <w:tc>
          <w:tcPr>
            <w:tcW w:w="1710" w:type="dxa"/>
            <w:tcMar>
              <w:top w:w="100" w:type="dxa"/>
              <w:left w:w="100" w:type="dxa"/>
              <w:bottom w:w="100" w:type="dxa"/>
              <w:right w:w="100" w:type="dxa"/>
            </w:tcMar>
            <w:hideMark/>
          </w:tcPr>
          <w:p w14:paraId="6B61B039" w14:textId="77777777" w:rsidR="006705D7" w:rsidRPr="00596099" w:rsidRDefault="006705D7">
            <w:pPr>
              <w:jc w:val="center"/>
              <w:rPr>
                <w:rFonts w:ascii="Arial" w:hAnsi="Arial" w:cs="Arial"/>
                <w:b/>
                <w:i/>
                <w:color w:val="1D2D34"/>
              </w:rPr>
            </w:pPr>
            <w:r w:rsidRPr="00596099">
              <w:rPr>
                <w:rFonts w:ascii="Arial" w:hAnsi="Arial" w:cs="Arial"/>
                <w:b/>
                <w:i/>
                <w:color w:val="1D2D34"/>
              </w:rPr>
              <w:t>FSA ELA</w:t>
            </w:r>
          </w:p>
          <w:p w14:paraId="1DB2707F" w14:textId="77777777" w:rsidR="006705D7" w:rsidRPr="00596099" w:rsidRDefault="006705D7">
            <w:pPr>
              <w:jc w:val="center"/>
              <w:rPr>
                <w:rFonts w:ascii="Arial" w:hAnsi="Arial" w:cs="Arial"/>
                <w:b/>
                <w:i/>
                <w:color w:val="1D2D34"/>
              </w:rPr>
            </w:pPr>
            <w:r w:rsidRPr="00596099">
              <w:rPr>
                <w:rFonts w:ascii="Arial" w:hAnsi="Arial" w:cs="Arial"/>
                <w:b/>
                <w:i/>
                <w:color w:val="1D2D34"/>
              </w:rPr>
              <w:t>Grade 5</w:t>
            </w:r>
          </w:p>
        </w:tc>
        <w:tc>
          <w:tcPr>
            <w:tcW w:w="1890" w:type="dxa"/>
            <w:tcMar>
              <w:top w:w="100" w:type="dxa"/>
              <w:left w:w="100" w:type="dxa"/>
              <w:bottom w:w="100" w:type="dxa"/>
              <w:right w:w="100" w:type="dxa"/>
            </w:tcMar>
          </w:tcPr>
          <w:p w14:paraId="4C509403" w14:textId="7437BA8E" w:rsidR="006705D7" w:rsidRPr="00596099" w:rsidRDefault="007D7CD1">
            <w:pPr>
              <w:widowControl w:val="0"/>
              <w:spacing w:line="240" w:lineRule="auto"/>
              <w:jc w:val="center"/>
              <w:rPr>
                <w:rFonts w:ascii="Arial" w:hAnsi="Arial" w:cs="Arial"/>
                <w:color w:val="1D2D34"/>
              </w:rPr>
            </w:pPr>
            <w:r>
              <w:rPr>
                <w:rFonts w:ascii="Arial" w:hAnsi="Arial" w:cs="Arial"/>
              </w:rPr>
              <w:t>33</w:t>
            </w:r>
            <w:r w:rsidR="003762A3">
              <w:rPr>
                <w:rFonts w:ascii="Arial" w:hAnsi="Arial" w:cs="Arial"/>
              </w:rPr>
              <w:t>%</w:t>
            </w:r>
            <w:r w:rsidR="00507E20" w:rsidRPr="00596099">
              <w:rPr>
                <w:rFonts w:ascii="Arial" w:hAnsi="Arial" w:cs="Arial"/>
              </w:rPr>
              <w:t xml:space="preserve"> </w:t>
            </w:r>
          </w:p>
        </w:tc>
        <w:tc>
          <w:tcPr>
            <w:tcW w:w="1800" w:type="dxa"/>
            <w:tcMar>
              <w:top w:w="100" w:type="dxa"/>
              <w:left w:w="100" w:type="dxa"/>
              <w:bottom w:w="100" w:type="dxa"/>
              <w:right w:w="100" w:type="dxa"/>
            </w:tcMar>
            <w:hideMark/>
          </w:tcPr>
          <w:p w14:paraId="4A4B1DF7" w14:textId="4819A864" w:rsidR="006705D7" w:rsidRPr="00596099" w:rsidRDefault="007D33AD">
            <w:pPr>
              <w:widowControl w:val="0"/>
              <w:spacing w:line="240" w:lineRule="auto"/>
              <w:jc w:val="center"/>
              <w:rPr>
                <w:rFonts w:ascii="Arial" w:hAnsi="Arial" w:cs="Arial"/>
                <w:color w:val="1D2D34"/>
              </w:rPr>
            </w:pPr>
            <w:r>
              <w:rPr>
                <w:rFonts w:ascii="Arial" w:hAnsi="Arial" w:cs="Arial"/>
              </w:rPr>
              <w:t>23%</w:t>
            </w:r>
          </w:p>
        </w:tc>
        <w:tc>
          <w:tcPr>
            <w:tcW w:w="1800" w:type="dxa"/>
            <w:tcMar>
              <w:top w:w="100" w:type="dxa"/>
              <w:left w:w="100" w:type="dxa"/>
              <w:bottom w:w="100" w:type="dxa"/>
              <w:right w:w="100" w:type="dxa"/>
            </w:tcMar>
            <w:hideMark/>
          </w:tcPr>
          <w:p w14:paraId="3EC975A1" w14:textId="77777777" w:rsidR="006705D7" w:rsidRPr="00596099" w:rsidRDefault="006705D7">
            <w:pPr>
              <w:jc w:val="center"/>
              <w:rPr>
                <w:rFonts w:ascii="Arial" w:hAnsi="Arial" w:cs="Arial"/>
                <w:b/>
                <w:i/>
                <w:color w:val="1D2D34"/>
              </w:rPr>
            </w:pPr>
            <w:r w:rsidRPr="00596099">
              <w:rPr>
                <w:rFonts w:ascii="Arial" w:hAnsi="Arial" w:cs="Arial"/>
                <w:b/>
                <w:i/>
                <w:color w:val="1D2D34"/>
              </w:rPr>
              <w:t>FSA Math</w:t>
            </w:r>
          </w:p>
          <w:p w14:paraId="51B286B7" w14:textId="77777777" w:rsidR="006705D7" w:rsidRPr="00596099" w:rsidRDefault="006705D7">
            <w:pPr>
              <w:jc w:val="center"/>
              <w:rPr>
                <w:rFonts w:ascii="Arial" w:hAnsi="Arial" w:cs="Arial"/>
                <w:b/>
                <w:i/>
                <w:color w:val="1D2D34"/>
              </w:rPr>
            </w:pPr>
            <w:r w:rsidRPr="00596099">
              <w:rPr>
                <w:rFonts w:ascii="Arial" w:hAnsi="Arial" w:cs="Arial"/>
                <w:b/>
                <w:i/>
                <w:color w:val="1D2D34"/>
              </w:rPr>
              <w:t>Grade 5</w:t>
            </w:r>
          </w:p>
        </w:tc>
        <w:tc>
          <w:tcPr>
            <w:tcW w:w="1785" w:type="dxa"/>
            <w:tcMar>
              <w:top w:w="100" w:type="dxa"/>
              <w:left w:w="100" w:type="dxa"/>
              <w:bottom w:w="100" w:type="dxa"/>
              <w:right w:w="100" w:type="dxa"/>
            </w:tcMar>
          </w:tcPr>
          <w:p w14:paraId="617F4535" w14:textId="481D84ED" w:rsidR="006705D7" w:rsidRPr="00596099" w:rsidRDefault="003762A3">
            <w:pPr>
              <w:widowControl w:val="0"/>
              <w:spacing w:line="240" w:lineRule="auto"/>
              <w:jc w:val="center"/>
              <w:rPr>
                <w:rFonts w:ascii="Arial" w:hAnsi="Arial" w:cs="Arial"/>
                <w:color w:val="1D2D34"/>
              </w:rPr>
            </w:pPr>
            <w:r>
              <w:rPr>
                <w:rFonts w:ascii="Arial" w:hAnsi="Arial" w:cs="Arial"/>
              </w:rPr>
              <w:t>4</w:t>
            </w:r>
            <w:r w:rsidR="007D7CD1">
              <w:rPr>
                <w:rFonts w:ascii="Arial" w:hAnsi="Arial" w:cs="Arial"/>
              </w:rPr>
              <w:t>3%</w:t>
            </w:r>
          </w:p>
        </w:tc>
        <w:tc>
          <w:tcPr>
            <w:tcW w:w="1815" w:type="dxa"/>
            <w:tcMar>
              <w:top w:w="100" w:type="dxa"/>
              <w:left w:w="100" w:type="dxa"/>
              <w:bottom w:w="100" w:type="dxa"/>
              <w:right w:w="100" w:type="dxa"/>
            </w:tcMar>
            <w:hideMark/>
          </w:tcPr>
          <w:p w14:paraId="6A8EE30F" w14:textId="51ABA551" w:rsidR="006705D7" w:rsidRPr="00596099" w:rsidRDefault="00544013">
            <w:pPr>
              <w:widowControl w:val="0"/>
              <w:spacing w:line="240" w:lineRule="auto"/>
              <w:jc w:val="center"/>
              <w:rPr>
                <w:rFonts w:ascii="Arial" w:hAnsi="Arial" w:cs="Arial"/>
                <w:color w:val="1D2D34"/>
              </w:rPr>
            </w:pPr>
            <w:r>
              <w:rPr>
                <w:rFonts w:ascii="Arial" w:hAnsi="Arial" w:cs="Arial"/>
              </w:rPr>
              <w:t>27%</w:t>
            </w:r>
          </w:p>
        </w:tc>
      </w:tr>
      <w:tr w:rsidR="006705D7" w:rsidRPr="00596099" w14:paraId="6E6F549B" w14:textId="77777777" w:rsidTr="0A6FDA2D">
        <w:tc>
          <w:tcPr>
            <w:tcW w:w="1710" w:type="dxa"/>
            <w:shd w:val="clear" w:color="auto" w:fill="E5EDF1"/>
            <w:tcMar>
              <w:top w:w="100" w:type="dxa"/>
              <w:left w:w="100" w:type="dxa"/>
              <w:bottom w:w="100" w:type="dxa"/>
              <w:right w:w="100" w:type="dxa"/>
            </w:tcMar>
            <w:hideMark/>
          </w:tcPr>
          <w:p w14:paraId="35F98B8D" w14:textId="77777777" w:rsidR="006705D7" w:rsidRPr="00596099" w:rsidRDefault="006705D7">
            <w:pPr>
              <w:jc w:val="center"/>
              <w:rPr>
                <w:rFonts w:ascii="Arial" w:hAnsi="Arial" w:cs="Arial"/>
                <w:b/>
                <w:i/>
                <w:color w:val="1D2D34"/>
              </w:rPr>
            </w:pPr>
            <w:r w:rsidRPr="00596099">
              <w:rPr>
                <w:rFonts w:ascii="Arial" w:hAnsi="Arial" w:cs="Arial"/>
                <w:b/>
                <w:i/>
                <w:color w:val="1D2D34"/>
              </w:rPr>
              <w:t>NGSSS Sci 5 EOC</w:t>
            </w:r>
          </w:p>
        </w:tc>
        <w:tc>
          <w:tcPr>
            <w:tcW w:w="1890" w:type="dxa"/>
            <w:shd w:val="clear" w:color="auto" w:fill="E5EDF1"/>
            <w:tcMar>
              <w:top w:w="100" w:type="dxa"/>
              <w:left w:w="100" w:type="dxa"/>
              <w:bottom w:w="100" w:type="dxa"/>
              <w:right w:w="100" w:type="dxa"/>
            </w:tcMar>
          </w:tcPr>
          <w:p w14:paraId="50F1E39C" w14:textId="756AC253" w:rsidR="006705D7" w:rsidRPr="00596099" w:rsidRDefault="007D7CD1" w:rsidP="003762A3">
            <w:pPr>
              <w:widowControl w:val="0"/>
              <w:spacing w:line="240" w:lineRule="auto"/>
              <w:jc w:val="center"/>
              <w:rPr>
                <w:rFonts w:ascii="Arial" w:hAnsi="Arial" w:cs="Arial"/>
                <w:color w:val="1D2D34"/>
              </w:rPr>
            </w:pPr>
            <w:r>
              <w:rPr>
                <w:rFonts w:ascii="Arial" w:hAnsi="Arial" w:cs="Arial"/>
              </w:rPr>
              <w:t>36%</w:t>
            </w:r>
          </w:p>
        </w:tc>
        <w:tc>
          <w:tcPr>
            <w:tcW w:w="1800" w:type="dxa"/>
            <w:shd w:val="clear" w:color="auto" w:fill="E5EDF1"/>
            <w:tcMar>
              <w:top w:w="100" w:type="dxa"/>
              <w:left w:w="100" w:type="dxa"/>
              <w:bottom w:w="100" w:type="dxa"/>
              <w:right w:w="100" w:type="dxa"/>
            </w:tcMar>
            <w:hideMark/>
          </w:tcPr>
          <w:p w14:paraId="6AB5A585" w14:textId="581E6902" w:rsidR="006705D7" w:rsidRPr="00596099" w:rsidRDefault="00E415B6">
            <w:pPr>
              <w:widowControl w:val="0"/>
              <w:spacing w:line="240" w:lineRule="auto"/>
              <w:jc w:val="center"/>
              <w:rPr>
                <w:rFonts w:ascii="Arial" w:hAnsi="Arial" w:cs="Arial"/>
                <w:color w:val="1D2D34"/>
              </w:rPr>
            </w:pPr>
            <w:r>
              <w:rPr>
                <w:rFonts w:ascii="Arial" w:hAnsi="Arial" w:cs="Arial"/>
              </w:rPr>
              <w:t>13</w:t>
            </w:r>
            <w:r w:rsidR="00AE6441">
              <w:rPr>
                <w:rFonts w:ascii="Arial" w:hAnsi="Arial" w:cs="Arial"/>
              </w:rPr>
              <w:t>%</w:t>
            </w:r>
            <w:r w:rsidR="00507E20" w:rsidRPr="00596099">
              <w:rPr>
                <w:rFonts w:ascii="Arial" w:hAnsi="Arial" w:cs="Arial"/>
              </w:rPr>
              <w:t xml:space="preserve">          </w:t>
            </w:r>
          </w:p>
        </w:tc>
        <w:tc>
          <w:tcPr>
            <w:tcW w:w="1800" w:type="dxa"/>
            <w:shd w:val="clear" w:color="auto" w:fill="FFFFFF" w:themeFill="background1"/>
            <w:tcMar>
              <w:top w:w="100" w:type="dxa"/>
              <w:left w:w="100" w:type="dxa"/>
              <w:bottom w:w="100" w:type="dxa"/>
              <w:right w:w="100" w:type="dxa"/>
            </w:tcMar>
          </w:tcPr>
          <w:p w14:paraId="559BD4F4" w14:textId="77777777" w:rsidR="006705D7" w:rsidRPr="00596099" w:rsidRDefault="006705D7">
            <w:pPr>
              <w:jc w:val="center"/>
              <w:rPr>
                <w:rFonts w:ascii="Arial" w:hAnsi="Arial" w:cs="Arial"/>
                <w:b/>
                <w:i/>
                <w:color w:val="1D2D34"/>
              </w:rPr>
            </w:pPr>
          </w:p>
        </w:tc>
        <w:tc>
          <w:tcPr>
            <w:tcW w:w="1785" w:type="dxa"/>
            <w:shd w:val="clear" w:color="auto" w:fill="FFFFFF" w:themeFill="background1"/>
            <w:tcMar>
              <w:top w:w="100" w:type="dxa"/>
              <w:left w:w="100" w:type="dxa"/>
              <w:bottom w:w="100" w:type="dxa"/>
              <w:right w:w="100" w:type="dxa"/>
            </w:tcMar>
          </w:tcPr>
          <w:p w14:paraId="56457539" w14:textId="77777777" w:rsidR="006705D7" w:rsidRPr="00596099" w:rsidRDefault="006705D7">
            <w:pPr>
              <w:widowControl w:val="0"/>
              <w:spacing w:line="240" w:lineRule="auto"/>
              <w:jc w:val="center"/>
              <w:rPr>
                <w:rFonts w:ascii="Arial" w:hAnsi="Arial" w:cs="Arial"/>
                <w:color w:val="1D2D34"/>
              </w:rPr>
            </w:pPr>
          </w:p>
        </w:tc>
        <w:tc>
          <w:tcPr>
            <w:tcW w:w="1815" w:type="dxa"/>
            <w:shd w:val="clear" w:color="auto" w:fill="FFFFFF" w:themeFill="background1"/>
            <w:tcMar>
              <w:top w:w="100" w:type="dxa"/>
              <w:left w:w="100" w:type="dxa"/>
              <w:bottom w:w="100" w:type="dxa"/>
              <w:right w:w="100" w:type="dxa"/>
            </w:tcMar>
          </w:tcPr>
          <w:p w14:paraId="41AEEAB7" w14:textId="77777777" w:rsidR="006705D7" w:rsidRPr="00596099" w:rsidRDefault="006705D7">
            <w:pPr>
              <w:widowControl w:val="0"/>
              <w:spacing w:line="240" w:lineRule="auto"/>
              <w:jc w:val="center"/>
              <w:rPr>
                <w:rFonts w:ascii="Arial" w:hAnsi="Arial" w:cs="Arial"/>
                <w:color w:val="1D2D34"/>
              </w:rPr>
            </w:pPr>
          </w:p>
        </w:tc>
      </w:tr>
    </w:tbl>
    <w:p w14:paraId="400DAE40" w14:textId="77777777" w:rsidR="006705D7" w:rsidRPr="00596099" w:rsidRDefault="006705D7" w:rsidP="006705D7">
      <w:pPr>
        <w:rPr>
          <w:rFonts w:ascii="Arial" w:hAnsi="Arial" w:cs="Arial"/>
          <w:color w:val="auto"/>
        </w:rPr>
        <w:sectPr w:rsidR="006705D7" w:rsidRPr="00596099" w:rsidSect="00872D6D">
          <w:footerReference w:type="even" r:id="rId19"/>
          <w:footerReference w:type="default" r:id="rId20"/>
          <w:pgSz w:w="12240" w:h="15840"/>
          <w:pgMar w:top="720" w:right="720" w:bottom="720" w:left="720" w:header="720" w:footer="720" w:gutter="0"/>
          <w:pgNumType w:start="1"/>
          <w:cols w:space="720"/>
          <w:titlePg/>
          <w:docGrid w:linePitch="299"/>
        </w:sectPr>
      </w:pPr>
    </w:p>
    <w:p w14:paraId="432482CC" w14:textId="3DB69CBA" w:rsidR="00E45D56" w:rsidRPr="00596099" w:rsidRDefault="00B54108" w:rsidP="00E45D56">
      <w:pPr>
        <w:pStyle w:val="Heading1"/>
        <w:jc w:val="center"/>
        <w:rPr>
          <w:rFonts w:ascii="Arial" w:hAnsi="Arial" w:cs="Arial"/>
        </w:rPr>
      </w:pPr>
      <w:r w:rsidRPr="00596099">
        <w:rPr>
          <w:rFonts w:ascii="Arial" w:hAnsi="Arial" w:cs="Arial"/>
        </w:rPr>
        <w:lastRenderedPageBreak/>
        <w:t>KNOWLEDGE OF COLLECTION</w:t>
      </w:r>
    </w:p>
    <w:p w14:paraId="6FABB006" w14:textId="53D820E9" w:rsidR="00C90C39" w:rsidRPr="00596099" w:rsidRDefault="00C90C39" w:rsidP="00C90C39">
      <w:pPr>
        <w:pStyle w:val="Heading1"/>
        <w:rPr>
          <w:rFonts w:ascii="Arial" w:hAnsi="Arial" w:cs="Arial"/>
          <w:u w:val="single"/>
        </w:rPr>
      </w:pPr>
      <w:r w:rsidRPr="00596099">
        <w:rPr>
          <w:rFonts w:ascii="Arial" w:hAnsi="Arial" w:cs="Arial"/>
          <w:u w:val="single"/>
        </w:rPr>
        <w:t>Collection Analysis</w:t>
      </w:r>
    </w:p>
    <w:p w14:paraId="4ACBBF56" w14:textId="358EADC8" w:rsidR="00E45D56" w:rsidRPr="00997A6D" w:rsidRDefault="00E45D56" w:rsidP="4FC59868">
      <w:pPr>
        <w:rPr>
          <w:rFonts w:ascii="Arial" w:hAnsi="Arial" w:cs="Arial"/>
          <w:color w:val="auto"/>
          <w:lang w:val="en-US"/>
        </w:rPr>
      </w:pPr>
      <w:r w:rsidRPr="788EA0F4">
        <w:rPr>
          <w:rFonts w:ascii="Arial" w:hAnsi="Arial" w:cs="Arial"/>
          <w:color w:val="auto"/>
          <w:lang w:val="en-US"/>
        </w:rPr>
        <w:t xml:space="preserve">A </w:t>
      </w:r>
      <w:r w:rsidR="00C4576B" w:rsidRPr="788EA0F4">
        <w:rPr>
          <w:rFonts w:ascii="Arial" w:hAnsi="Arial" w:cs="Arial"/>
          <w:color w:val="auto"/>
          <w:lang w:val="en-US"/>
        </w:rPr>
        <w:t>thorough analysis</w:t>
      </w:r>
      <w:r w:rsidRPr="788EA0F4">
        <w:rPr>
          <w:rFonts w:ascii="Arial" w:hAnsi="Arial" w:cs="Arial"/>
          <w:color w:val="auto"/>
          <w:lang w:val="en-US"/>
        </w:rPr>
        <w:t xml:space="preserve"> of the current media center collection at </w:t>
      </w:r>
      <w:r w:rsidR="007244C4" w:rsidRPr="788EA0F4">
        <w:rPr>
          <w:rFonts w:ascii="Arial" w:hAnsi="Arial" w:cs="Arial"/>
          <w:color w:val="auto"/>
          <w:lang w:val="en-US"/>
        </w:rPr>
        <w:t>Hartsfield</w:t>
      </w:r>
      <w:r w:rsidRPr="788EA0F4">
        <w:rPr>
          <w:rFonts w:ascii="Arial" w:hAnsi="Arial" w:cs="Arial"/>
          <w:color w:val="auto"/>
          <w:lang w:val="en-US"/>
        </w:rPr>
        <w:t xml:space="preserve"> indicates that the average age of the collection is </w:t>
      </w:r>
      <w:r w:rsidR="00F07C5B" w:rsidRPr="788EA0F4">
        <w:rPr>
          <w:rFonts w:ascii="Arial" w:hAnsi="Arial" w:cs="Arial"/>
          <w:color w:val="auto"/>
          <w:lang w:val="en-US"/>
        </w:rPr>
        <w:t>22</w:t>
      </w:r>
      <w:r w:rsidR="007244C4" w:rsidRPr="788EA0F4">
        <w:rPr>
          <w:rFonts w:ascii="Arial" w:hAnsi="Arial" w:cs="Arial"/>
          <w:color w:val="auto"/>
          <w:lang w:val="en-US"/>
        </w:rPr>
        <w:t xml:space="preserve"> years </w:t>
      </w:r>
      <w:r w:rsidRPr="788EA0F4">
        <w:rPr>
          <w:rFonts w:ascii="Arial" w:hAnsi="Arial" w:cs="Arial"/>
          <w:color w:val="auto"/>
          <w:lang w:val="en-US"/>
        </w:rPr>
        <w:t xml:space="preserve">and the number of books per student is </w:t>
      </w:r>
      <w:r w:rsidR="00F07C5B" w:rsidRPr="788EA0F4">
        <w:rPr>
          <w:rFonts w:ascii="Arial" w:hAnsi="Arial" w:cs="Arial"/>
          <w:color w:val="auto"/>
          <w:lang w:val="en-US"/>
        </w:rPr>
        <w:t>3</w:t>
      </w:r>
      <w:r w:rsidR="00725620" w:rsidRPr="788EA0F4">
        <w:rPr>
          <w:rFonts w:ascii="Arial" w:hAnsi="Arial" w:cs="Arial"/>
          <w:color w:val="auto"/>
          <w:lang w:val="en-US"/>
        </w:rPr>
        <w:t>7.8</w:t>
      </w:r>
      <w:r w:rsidRPr="788EA0F4">
        <w:rPr>
          <w:rFonts w:ascii="Arial" w:hAnsi="Arial" w:cs="Arial"/>
          <w:color w:val="auto"/>
          <w:lang w:val="en-US"/>
        </w:rPr>
        <w:t xml:space="preserve">. The American Association for School Libraries has established a </w:t>
      </w:r>
      <w:r w:rsidR="00C4576B" w:rsidRPr="788EA0F4">
        <w:rPr>
          <w:rFonts w:ascii="Arial" w:hAnsi="Arial" w:cs="Arial"/>
          <w:color w:val="auto"/>
          <w:lang w:val="en-US"/>
        </w:rPr>
        <w:t>criterion</w:t>
      </w:r>
      <w:r w:rsidRPr="788EA0F4">
        <w:rPr>
          <w:rFonts w:ascii="Arial" w:hAnsi="Arial" w:cs="Arial"/>
          <w:color w:val="auto"/>
          <w:lang w:val="en-US"/>
        </w:rPr>
        <w:t xml:space="preserve"> for highly effective media center that includes a ratio of 15-20 books available per student in the collection.</w:t>
      </w:r>
      <w:r w:rsidR="32F9DA08" w:rsidRPr="788EA0F4">
        <w:rPr>
          <w:rFonts w:ascii="Arial" w:hAnsi="Arial" w:cs="Arial"/>
          <w:color w:val="auto"/>
          <w:lang w:val="en-US"/>
        </w:rPr>
        <w:t xml:space="preserve"> The suggested ration ensures that students are not overwhelmed with choice and are able to select books that they want to read. </w:t>
      </w:r>
      <w:r w:rsidR="095851FA" w:rsidRPr="788EA0F4">
        <w:rPr>
          <w:rFonts w:ascii="Arial" w:hAnsi="Arial" w:cs="Arial"/>
          <w:color w:val="auto"/>
          <w:lang w:val="en-US"/>
        </w:rPr>
        <w:t xml:space="preserve">The </w:t>
      </w:r>
      <w:r w:rsidR="606EC55B" w:rsidRPr="788EA0F4">
        <w:rPr>
          <w:rFonts w:ascii="Arial" w:hAnsi="Arial" w:cs="Arial"/>
          <w:color w:val="auto"/>
          <w:lang w:val="en-US"/>
        </w:rPr>
        <w:t>current age of our collection</w:t>
      </w:r>
      <w:r w:rsidR="41C7AF04" w:rsidRPr="788EA0F4">
        <w:rPr>
          <w:rFonts w:ascii="Arial" w:hAnsi="Arial" w:cs="Arial"/>
          <w:color w:val="auto"/>
          <w:lang w:val="en-US"/>
        </w:rPr>
        <w:t xml:space="preserve"> suggests that our nonfiction section may contain outdated and inaccurate information as well as the fiction section may be losing its </w:t>
      </w:r>
      <w:r w:rsidR="0350C3FA" w:rsidRPr="788EA0F4">
        <w:rPr>
          <w:rFonts w:ascii="Arial" w:hAnsi="Arial" w:cs="Arial"/>
          <w:color w:val="auto"/>
          <w:lang w:val="en-US"/>
        </w:rPr>
        <w:t>relevancy with our students.</w:t>
      </w:r>
    </w:p>
    <w:p w14:paraId="1688BEBE" w14:textId="170A4BD4" w:rsidR="00E45D56" w:rsidRPr="00997A6D" w:rsidRDefault="00E45D56" w:rsidP="00E45D56">
      <w:pPr>
        <w:rPr>
          <w:rFonts w:ascii="Arial" w:hAnsi="Arial" w:cs="Arial"/>
          <w:color w:val="auto"/>
        </w:rPr>
      </w:pPr>
    </w:p>
    <w:p w14:paraId="309D6032" w14:textId="0874A617" w:rsidR="006705D7" w:rsidRPr="00997A6D" w:rsidRDefault="00E45D56" w:rsidP="4FC59868">
      <w:pPr>
        <w:rPr>
          <w:rFonts w:ascii="Arial" w:eastAsia="Montserrat" w:hAnsi="Arial" w:cs="Arial"/>
          <w:color w:val="auto"/>
          <w:lang w:val="en-US"/>
        </w:rPr>
      </w:pPr>
      <w:r w:rsidRPr="788EA0F4">
        <w:rPr>
          <w:rFonts w:ascii="Arial" w:hAnsi="Arial" w:cs="Arial"/>
          <w:color w:val="auto"/>
          <w:lang w:val="en-US"/>
        </w:rPr>
        <w:t xml:space="preserve">At this time, </w:t>
      </w:r>
      <w:r w:rsidR="007244C4" w:rsidRPr="788EA0F4">
        <w:rPr>
          <w:rFonts w:ascii="Arial" w:hAnsi="Arial" w:cs="Arial"/>
          <w:color w:val="auto"/>
          <w:lang w:val="en-US"/>
        </w:rPr>
        <w:t>Hartsfield</w:t>
      </w:r>
      <w:r w:rsidRPr="788EA0F4">
        <w:rPr>
          <w:rFonts w:ascii="Arial" w:hAnsi="Arial" w:cs="Arial"/>
          <w:color w:val="auto"/>
          <w:lang w:val="en-US"/>
        </w:rPr>
        <w:t xml:space="preserve"> </w:t>
      </w:r>
      <w:r w:rsidR="007244C4" w:rsidRPr="788EA0F4">
        <w:rPr>
          <w:rFonts w:ascii="Arial" w:hAnsi="Arial" w:cs="Arial"/>
          <w:color w:val="auto"/>
          <w:lang w:val="en-US"/>
        </w:rPr>
        <w:t>does</w:t>
      </w:r>
      <w:r w:rsidR="00CD51F3" w:rsidRPr="788EA0F4">
        <w:rPr>
          <w:rFonts w:ascii="Arial" w:hAnsi="Arial" w:cs="Arial"/>
          <w:color w:val="auto"/>
          <w:lang w:val="en-US"/>
        </w:rPr>
        <w:t xml:space="preserve"> not</w:t>
      </w:r>
      <w:r w:rsidRPr="788EA0F4">
        <w:rPr>
          <w:rFonts w:ascii="Arial" w:hAnsi="Arial" w:cs="Arial"/>
          <w:color w:val="auto"/>
          <w:lang w:val="en-US"/>
        </w:rPr>
        <w:t xml:space="preserve"> meet the recommended standards for the number of books per student. </w:t>
      </w:r>
      <w:r w:rsidR="006705D7" w:rsidRPr="788EA0F4">
        <w:rPr>
          <w:rFonts w:ascii="Arial" w:hAnsi="Arial" w:cs="Arial"/>
          <w:color w:val="auto"/>
          <w:lang w:val="en-US"/>
        </w:rPr>
        <w:t xml:space="preserve">The collection is developed for and influenced by students, their interests, academic </w:t>
      </w:r>
      <w:r w:rsidR="71A60B60" w:rsidRPr="788EA0F4">
        <w:rPr>
          <w:rFonts w:ascii="Arial" w:hAnsi="Arial" w:cs="Arial"/>
          <w:color w:val="auto"/>
          <w:lang w:val="en-US"/>
        </w:rPr>
        <w:t>needs,</w:t>
      </w:r>
      <w:r w:rsidR="006705D7" w:rsidRPr="788EA0F4">
        <w:rPr>
          <w:rFonts w:ascii="Arial" w:hAnsi="Arial" w:cs="Arial"/>
          <w:color w:val="auto"/>
          <w:lang w:val="en-US"/>
        </w:rPr>
        <w:t xml:space="preserve"> and alignment to the curriculum. </w:t>
      </w:r>
      <w:r w:rsidR="006705D7" w:rsidRPr="788EA0F4">
        <w:rPr>
          <w:rFonts w:ascii="Arial" w:eastAsia="Montserrat" w:hAnsi="Arial" w:cs="Arial"/>
          <w:color w:val="auto"/>
          <w:lang w:val="en-US"/>
        </w:rPr>
        <w:t xml:space="preserve">The </w:t>
      </w:r>
      <w:r w:rsidR="006705D7" w:rsidRPr="788EA0F4">
        <w:rPr>
          <w:rFonts w:ascii="Arial" w:hAnsi="Arial" w:cs="Arial"/>
          <w:color w:val="auto"/>
          <w:lang w:val="en-US"/>
        </w:rPr>
        <w:t>data below is a snapshot of the collection based on a</w:t>
      </w:r>
      <w:r w:rsidR="006705D7" w:rsidRPr="788EA0F4">
        <w:rPr>
          <w:rFonts w:ascii="Arial" w:eastAsia="Montserrat" w:hAnsi="Arial" w:cs="Arial"/>
          <w:color w:val="auto"/>
          <w:lang w:val="en-US"/>
        </w:rPr>
        <w:t xml:space="preserve"> </w:t>
      </w:r>
      <w:r w:rsidR="006705D7" w:rsidRPr="788EA0F4">
        <w:rPr>
          <w:rFonts w:ascii="Arial" w:hAnsi="Arial" w:cs="Arial"/>
          <w:color w:val="auto"/>
          <w:lang w:val="en-US"/>
        </w:rPr>
        <w:t>Titlewise</w:t>
      </w:r>
      <w:r w:rsidR="006705D7" w:rsidRPr="788EA0F4">
        <w:rPr>
          <w:rFonts w:ascii="Arial" w:eastAsia="Montserrat" w:hAnsi="Arial" w:cs="Arial"/>
          <w:color w:val="auto"/>
          <w:lang w:val="en-US"/>
        </w:rPr>
        <w:t xml:space="preserve"> Analysis</w:t>
      </w:r>
      <w:r w:rsidR="006705D7" w:rsidRPr="788EA0F4">
        <w:rPr>
          <w:rFonts w:ascii="Arial" w:hAnsi="Arial" w:cs="Arial"/>
          <w:color w:val="auto"/>
          <w:lang w:val="en-US"/>
        </w:rPr>
        <w:t xml:space="preserve">. </w:t>
      </w:r>
    </w:p>
    <w:p w14:paraId="2080213A" w14:textId="77777777" w:rsidR="006705D7" w:rsidRPr="00596099" w:rsidRDefault="006705D7" w:rsidP="006705D7">
      <w:pPr>
        <w:rPr>
          <w:rFonts w:ascii="Arial" w:hAnsi="Arial" w:cs="Arial"/>
        </w:rPr>
      </w:pPr>
    </w:p>
    <w:tbl>
      <w:tblPr>
        <w:tblW w:w="10785"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110"/>
        <w:gridCol w:w="1350"/>
        <w:gridCol w:w="1485"/>
        <w:gridCol w:w="1380"/>
        <w:gridCol w:w="1410"/>
        <w:gridCol w:w="1320"/>
        <w:gridCol w:w="1350"/>
        <w:gridCol w:w="1380"/>
      </w:tblGrid>
      <w:tr w:rsidR="006705D7" w:rsidRPr="00596099" w14:paraId="63B58043" w14:textId="77777777" w:rsidTr="788EA0F4">
        <w:trPr>
          <w:trHeight w:val="300"/>
          <w:jc w:val="center"/>
        </w:trPr>
        <w:tc>
          <w:tcPr>
            <w:tcW w:w="3945" w:type="dxa"/>
            <w:gridSpan w:val="3"/>
            <w:tcBorders>
              <w:top w:val="single" w:sz="4" w:space="0" w:color="auto"/>
              <w:left w:val="single" w:sz="4" w:space="0" w:color="auto"/>
              <w:bottom w:val="single" w:sz="4" w:space="0" w:color="auto"/>
              <w:right w:val="nil"/>
            </w:tcBorders>
            <w:shd w:val="clear" w:color="auto" w:fill="E5EDF1"/>
            <w:tcMar>
              <w:top w:w="0" w:type="dxa"/>
              <w:left w:w="0" w:type="dxa"/>
              <w:bottom w:w="0" w:type="dxa"/>
              <w:right w:w="0" w:type="dxa"/>
            </w:tcMar>
            <w:hideMark/>
          </w:tcPr>
          <w:p w14:paraId="6E877759" w14:textId="6B67F4B8" w:rsidR="006705D7" w:rsidRPr="00596099" w:rsidRDefault="006705D7">
            <w:pPr>
              <w:widowControl w:val="0"/>
              <w:spacing w:line="240" w:lineRule="auto"/>
              <w:jc w:val="center"/>
              <w:rPr>
                <w:rFonts w:ascii="Arial" w:hAnsi="Arial" w:cs="Arial"/>
                <w:color w:val="232A3C"/>
              </w:rPr>
            </w:pPr>
            <w:r w:rsidRPr="00596099">
              <w:rPr>
                <w:rFonts w:ascii="Arial" w:hAnsi="Arial" w:cs="Arial"/>
                <w:noProof/>
                <w:color w:val="232A3C"/>
                <w:lang w:val="en-US"/>
              </w:rPr>
              <w:drawing>
                <wp:inline distT="0" distB="0" distL="0" distR="0" wp14:anchorId="234EF7AE" wp14:editId="1F9679C6">
                  <wp:extent cx="781050" cy="781050"/>
                  <wp:effectExtent l="0" t="0" r="0" b="0"/>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1380" w:type="dxa"/>
            <w:tcBorders>
              <w:top w:val="single" w:sz="4" w:space="0" w:color="auto"/>
              <w:left w:val="nil"/>
              <w:bottom w:val="nil"/>
              <w:right w:val="nil"/>
            </w:tcBorders>
            <w:shd w:val="clear" w:color="auto" w:fill="E5EDF1"/>
            <w:tcMar>
              <w:top w:w="0" w:type="dxa"/>
              <w:left w:w="0" w:type="dxa"/>
              <w:bottom w:w="0" w:type="dxa"/>
              <w:right w:w="0" w:type="dxa"/>
            </w:tcMar>
          </w:tcPr>
          <w:p w14:paraId="263C6432" w14:textId="1DBDAB8B" w:rsidR="788EA0F4" w:rsidRDefault="788EA0F4" w:rsidP="788EA0F4">
            <w:pPr>
              <w:jc w:val="center"/>
            </w:pPr>
          </w:p>
        </w:tc>
        <w:tc>
          <w:tcPr>
            <w:tcW w:w="2730" w:type="dxa"/>
            <w:gridSpan w:val="2"/>
            <w:tcBorders>
              <w:top w:val="single" w:sz="4" w:space="0" w:color="auto"/>
              <w:left w:val="nil"/>
              <w:bottom w:val="nil"/>
              <w:right w:val="nil"/>
            </w:tcBorders>
            <w:shd w:val="clear" w:color="auto" w:fill="E5EDF1"/>
            <w:tcMar>
              <w:top w:w="0" w:type="dxa"/>
              <w:left w:w="0" w:type="dxa"/>
              <w:bottom w:w="0" w:type="dxa"/>
              <w:right w:w="0" w:type="dxa"/>
            </w:tcMar>
            <w:hideMark/>
          </w:tcPr>
          <w:p w14:paraId="6EA2DE0D" w14:textId="4303990D" w:rsidR="006705D7" w:rsidRPr="00596099" w:rsidRDefault="006705D7">
            <w:pPr>
              <w:widowControl w:val="0"/>
              <w:spacing w:line="240" w:lineRule="auto"/>
              <w:jc w:val="center"/>
              <w:rPr>
                <w:rFonts w:ascii="Arial" w:hAnsi="Arial" w:cs="Arial"/>
                <w:color w:val="000000"/>
              </w:rPr>
            </w:pPr>
            <w:r w:rsidRPr="00596099">
              <w:rPr>
                <w:rFonts w:ascii="Arial" w:hAnsi="Arial" w:cs="Arial"/>
                <w:noProof/>
                <w:color w:val="000000"/>
                <w:lang w:val="en-US"/>
              </w:rPr>
              <w:drawing>
                <wp:inline distT="0" distB="0" distL="0" distR="0" wp14:anchorId="08D3A4EA" wp14:editId="5D9BF49A">
                  <wp:extent cx="781050" cy="781050"/>
                  <wp:effectExtent l="0" t="0" r="0" b="0"/>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2730" w:type="dxa"/>
            <w:gridSpan w:val="2"/>
            <w:tcBorders>
              <w:top w:val="single" w:sz="4" w:space="0" w:color="auto"/>
              <w:left w:val="nil"/>
              <w:bottom w:val="nil"/>
              <w:right w:val="single" w:sz="4" w:space="0" w:color="auto"/>
            </w:tcBorders>
            <w:shd w:val="clear" w:color="auto" w:fill="E5EDF1"/>
            <w:tcMar>
              <w:top w:w="0" w:type="dxa"/>
              <w:left w:w="0" w:type="dxa"/>
              <w:bottom w:w="0" w:type="dxa"/>
              <w:right w:w="0" w:type="dxa"/>
            </w:tcMar>
            <w:hideMark/>
          </w:tcPr>
          <w:p w14:paraId="792D8E35" w14:textId="7E24CA10" w:rsidR="006705D7" w:rsidRPr="00596099" w:rsidRDefault="006705D7">
            <w:pPr>
              <w:widowControl w:val="0"/>
              <w:spacing w:line="240" w:lineRule="auto"/>
              <w:jc w:val="center"/>
              <w:rPr>
                <w:rFonts w:ascii="Arial" w:hAnsi="Arial" w:cs="Arial"/>
                <w:color w:val="000000"/>
              </w:rPr>
            </w:pPr>
            <w:r w:rsidRPr="00596099">
              <w:rPr>
                <w:rFonts w:ascii="Arial" w:hAnsi="Arial" w:cs="Arial"/>
                <w:noProof/>
                <w:color w:val="000000"/>
                <w:lang w:val="en-US"/>
              </w:rPr>
              <w:drawing>
                <wp:inline distT="0" distB="0" distL="0" distR="0" wp14:anchorId="3A6A55DD" wp14:editId="23E40872">
                  <wp:extent cx="771525" cy="771525"/>
                  <wp:effectExtent l="0" t="0" r="9525" b="9525"/>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c>
      </w:tr>
      <w:tr w:rsidR="006705D7" w:rsidRPr="00596099" w14:paraId="42E628F7" w14:textId="77777777" w:rsidTr="788EA0F4">
        <w:trPr>
          <w:trHeight w:val="300"/>
          <w:jc w:val="center"/>
        </w:trPr>
        <w:tc>
          <w:tcPr>
            <w:tcW w:w="3945" w:type="dxa"/>
            <w:gridSpan w:val="3"/>
            <w:tcBorders>
              <w:top w:val="nil"/>
              <w:left w:val="single" w:sz="4" w:space="0" w:color="auto"/>
              <w:bottom w:val="single" w:sz="4" w:space="0" w:color="auto"/>
              <w:right w:val="nil"/>
            </w:tcBorders>
            <w:shd w:val="clear" w:color="auto" w:fill="E5EDF1"/>
            <w:tcMar>
              <w:top w:w="57" w:type="dxa"/>
              <w:left w:w="57" w:type="dxa"/>
              <w:bottom w:w="57" w:type="dxa"/>
              <w:right w:w="57" w:type="dxa"/>
            </w:tcMar>
            <w:hideMark/>
          </w:tcPr>
          <w:p w14:paraId="450671AA" w14:textId="007EA2CB" w:rsidR="006705D7" w:rsidRPr="00596099" w:rsidRDefault="007244C4">
            <w:pPr>
              <w:widowControl w:val="0"/>
              <w:spacing w:line="240" w:lineRule="auto"/>
              <w:jc w:val="center"/>
              <w:rPr>
                <w:rFonts w:ascii="Arial" w:eastAsia="Merriweather" w:hAnsi="Arial" w:cs="Arial"/>
                <w:b/>
                <w:color w:val="1D2D34"/>
                <w:sz w:val="24"/>
                <w:szCs w:val="24"/>
              </w:rPr>
            </w:pPr>
            <w:r>
              <w:rPr>
                <w:rFonts w:ascii="Arial" w:eastAsia="Merriweather" w:hAnsi="Arial" w:cs="Arial"/>
                <w:b/>
                <w:color w:val="1D2D34"/>
                <w:sz w:val="24"/>
                <w:szCs w:val="24"/>
              </w:rPr>
              <w:t>14</w:t>
            </w:r>
            <w:r w:rsidR="00025B96">
              <w:rPr>
                <w:rFonts w:ascii="Arial" w:eastAsia="Merriweather" w:hAnsi="Arial" w:cs="Arial"/>
                <w:b/>
                <w:color w:val="1D2D34"/>
                <w:sz w:val="24"/>
                <w:szCs w:val="24"/>
              </w:rPr>
              <w:t>,6</w:t>
            </w:r>
            <w:r w:rsidR="00183C88">
              <w:rPr>
                <w:rFonts w:ascii="Arial" w:eastAsia="Merriweather" w:hAnsi="Arial" w:cs="Arial"/>
                <w:b/>
                <w:color w:val="1D2D34"/>
                <w:sz w:val="24"/>
                <w:szCs w:val="24"/>
              </w:rPr>
              <w:t>37</w:t>
            </w:r>
          </w:p>
          <w:p w14:paraId="2343731B" w14:textId="77777777" w:rsidR="006705D7" w:rsidRPr="00596099" w:rsidRDefault="006705D7">
            <w:pPr>
              <w:widowControl w:val="0"/>
              <w:spacing w:line="240" w:lineRule="auto"/>
              <w:jc w:val="center"/>
              <w:rPr>
                <w:rFonts w:ascii="Arial" w:eastAsia="Montserrat" w:hAnsi="Arial" w:cs="Arial"/>
                <w:color w:val="1D2D34"/>
                <w:sz w:val="24"/>
                <w:szCs w:val="24"/>
              </w:rPr>
            </w:pPr>
            <w:r w:rsidRPr="00596099">
              <w:rPr>
                <w:rFonts w:ascii="Arial" w:eastAsia="Montserrat" w:hAnsi="Arial" w:cs="Arial"/>
                <w:color w:val="1D2D34"/>
                <w:sz w:val="24"/>
                <w:szCs w:val="24"/>
              </w:rPr>
              <w:t>Items in the Collection</w:t>
            </w:r>
          </w:p>
        </w:tc>
        <w:tc>
          <w:tcPr>
            <w:tcW w:w="1380" w:type="dxa"/>
            <w:tcBorders>
              <w:top w:val="nil"/>
              <w:left w:val="nil"/>
              <w:bottom w:val="single" w:sz="12" w:space="0" w:color="49C3CE"/>
              <w:right w:val="nil"/>
            </w:tcBorders>
            <w:shd w:val="clear" w:color="auto" w:fill="E5EDF1"/>
            <w:tcMar>
              <w:top w:w="57" w:type="dxa"/>
              <w:left w:w="57" w:type="dxa"/>
              <w:bottom w:w="57" w:type="dxa"/>
              <w:right w:w="57" w:type="dxa"/>
            </w:tcMar>
          </w:tcPr>
          <w:p w14:paraId="5A21C609" w14:textId="0FE2942E" w:rsidR="788EA0F4" w:rsidRDefault="788EA0F4" w:rsidP="788EA0F4">
            <w:pPr>
              <w:jc w:val="center"/>
              <w:rPr>
                <w:rFonts w:ascii="Arial" w:eastAsia="Merriweather" w:hAnsi="Arial" w:cs="Arial"/>
                <w:b/>
                <w:bCs/>
                <w:color w:val="1D2D34"/>
                <w:sz w:val="24"/>
                <w:szCs w:val="24"/>
              </w:rPr>
            </w:pPr>
          </w:p>
        </w:tc>
        <w:tc>
          <w:tcPr>
            <w:tcW w:w="2730" w:type="dxa"/>
            <w:gridSpan w:val="2"/>
            <w:tcBorders>
              <w:top w:val="nil"/>
              <w:left w:val="nil"/>
              <w:bottom w:val="single" w:sz="12" w:space="0" w:color="49C3CE"/>
              <w:right w:val="nil"/>
            </w:tcBorders>
            <w:shd w:val="clear" w:color="auto" w:fill="E5EDF1"/>
            <w:tcMar>
              <w:top w:w="57" w:type="dxa"/>
              <w:left w:w="57" w:type="dxa"/>
              <w:bottom w:w="57" w:type="dxa"/>
              <w:right w:w="57" w:type="dxa"/>
            </w:tcMar>
            <w:hideMark/>
          </w:tcPr>
          <w:p w14:paraId="22B208AD" w14:textId="608A41DB" w:rsidR="006705D7" w:rsidRPr="00596099" w:rsidRDefault="00B23B20">
            <w:pPr>
              <w:widowControl w:val="0"/>
              <w:spacing w:line="240" w:lineRule="auto"/>
              <w:jc w:val="center"/>
              <w:rPr>
                <w:rFonts w:ascii="Arial" w:eastAsia="Merriweather" w:hAnsi="Arial" w:cs="Arial"/>
                <w:b/>
                <w:color w:val="1D2D34"/>
                <w:sz w:val="24"/>
                <w:szCs w:val="24"/>
                <w:lang w:val="en-US"/>
              </w:rPr>
            </w:pPr>
            <w:r>
              <w:rPr>
                <w:rFonts w:ascii="Arial" w:eastAsia="Merriweather" w:hAnsi="Arial" w:cs="Arial"/>
                <w:b/>
                <w:color w:val="1D2D34"/>
                <w:sz w:val="24"/>
                <w:szCs w:val="24"/>
                <w:lang w:val="en-US"/>
              </w:rPr>
              <w:t>57</w:t>
            </w:r>
            <w:r w:rsidR="006705D7" w:rsidRPr="3BF984A5">
              <w:rPr>
                <w:rFonts w:ascii="Arial" w:eastAsia="Merriweather" w:hAnsi="Arial" w:cs="Arial"/>
                <w:b/>
                <w:color w:val="1D2D34"/>
                <w:sz w:val="24"/>
                <w:szCs w:val="24"/>
                <w:lang w:val="en-US"/>
              </w:rPr>
              <w:t>%</w:t>
            </w:r>
          </w:p>
          <w:p w14:paraId="230386C1" w14:textId="77777777" w:rsidR="006705D7" w:rsidRPr="00596099" w:rsidRDefault="006705D7">
            <w:pPr>
              <w:widowControl w:val="0"/>
              <w:spacing w:line="240" w:lineRule="auto"/>
              <w:jc w:val="center"/>
              <w:rPr>
                <w:rFonts w:ascii="Arial" w:hAnsi="Arial" w:cs="Arial"/>
                <w:color w:val="1D2D34"/>
                <w:sz w:val="24"/>
                <w:szCs w:val="24"/>
              </w:rPr>
            </w:pPr>
            <w:r w:rsidRPr="00596099">
              <w:rPr>
                <w:rFonts w:ascii="Arial" w:hAnsi="Arial" w:cs="Arial"/>
                <w:color w:val="1D2D34"/>
                <w:sz w:val="24"/>
                <w:szCs w:val="24"/>
              </w:rPr>
              <w:t>Fiction Titles in the Collection</w:t>
            </w:r>
          </w:p>
        </w:tc>
        <w:tc>
          <w:tcPr>
            <w:tcW w:w="2730" w:type="dxa"/>
            <w:gridSpan w:val="2"/>
            <w:tcBorders>
              <w:top w:val="nil"/>
              <w:left w:val="nil"/>
              <w:bottom w:val="single" w:sz="12" w:space="0" w:color="49C3CE"/>
              <w:right w:val="single" w:sz="4" w:space="0" w:color="auto"/>
            </w:tcBorders>
            <w:shd w:val="clear" w:color="auto" w:fill="E5EDF1"/>
            <w:tcMar>
              <w:top w:w="57" w:type="dxa"/>
              <w:left w:w="57" w:type="dxa"/>
              <w:bottom w:w="57" w:type="dxa"/>
              <w:right w:w="57" w:type="dxa"/>
            </w:tcMar>
            <w:hideMark/>
          </w:tcPr>
          <w:p w14:paraId="59554C8A" w14:textId="594FF8C6" w:rsidR="006705D7" w:rsidRPr="00596099" w:rsidRDefault="00B23B20">
            <w:pPr>
              <w:widowControl w:val="0"/>
              <w:spacing w:line="240" w:lineRule="auto"/>
              <w:jc w:val="center"/>
              <w:rPr>
                <w:rFonts w:ascii="Arial" w:eastAsia="Merriweather" w:hAnsi="Arial" w:cs="Arial"/>
                <w:b/>
                <w:color w:val="1D2D34"/>
                <w:sz w:val="24"/>
                <w:szCs w:val="24"/>
              </w:rPr>
            </w:pPr>
            <w:r>
              <w:rPr>
                <w:rFonts w:ascii="Arial" w:eastAsia="Merriweather" w:hAnsi="Arial" w:cs="Arial"/>
                <w:b/>
                <w:color w:val="1D2D34"/>
                <w:sz w:val="24"/>
                <w:szCs w:val="24"/>
              </w:rPr>
              <w:t>43</w:t>
            </w:r>
            <w:r w:rsidR="006705D7" w:rsidRPr="00596099">
              <w:rPr>
                <w:rFonts w:ascii="Arial" w:eastAsia="Merriweather" w:hAnsi="Arial" w:cs="Arial"/>
                <w:b/>
                <w:color w:val="1D2D34"/>
                <w:sz w:val="24"/>
                <w:szCs w:val="24"/>
              </w:rPr>
              <w:t>%</w:t>
            </w:r>
          </w:p>
          <w:p w14:paraId="38662D57" w14:textId="25176369" w:rsidR="006705D7" w:rsidRPr="00596099" w:rsidRDefault="00025B96">
            <w:pPr>
              <w:widowControl w:val="0"/>
              <w:spacing w:line="240" w:lineRule="auto"/>
              <w:jc w:val="center"/>
              <w:rPr>
                <w:rFonts w:ascii="Arial" w:hAnsi="Arial" w:cs="Arial"/>
                <w:color w:val="1D2D34"/>
                <w:sz w:val="24"/>
                <w:szCs w:val="24"/>
              </w:rPr>
            </w:pPr>
            <w:r>
              <w:rPr>
                <w:rFonts w:ascii="Arial" w:hAnsi="Arial" w:cs="Arial"/>
                <w:color w:val="1D2D34"/>
                <w:sz w:val="24"/>
                <w:szCs w:val="24"/>
              </w:rPr>
              <w:t>Nonfiction T</w:t>
            </w:r>
            <w:r w:rsidR="00183C88">
              <w:rPr>
                <w:rFonts w:ascii="Arial" w:hAnsi="Arial" w:cs="Arial"/>
                <w:color w:val="1D2D34"/>
                <w:sz w:val="24"/>
                <w:szCs w:val="24"/>
              </w:rPr>
              <w:t>i</w:t>
            </w:r>
            <w:r>
              <w:rPr>
                <w:rFonts w:ascii="Arial" w:hAnsi="Arial" w:cs="Arial"/>
                <w:color w:val="1D2D34"/>
                <w:sz w:val="24"/>
                <w:szCs w:val="24"/>
              </w:rPr>
              <w:t>tles in the collection</w:t>
            </w:r>
          </w:p>
        </w:tc>
      </w:tr>
      <w:tr w:rsidR="006705D7" w:rsidRPr="00596099" w14:paraId="03926739" w14:textId="77777777" w:rsidTr="788EA0F4">
        <w:trPr>
          <w:trHeight w:val="300"/>
          <w:jc w:val="center"/>
        </w:trPr>
        <w:tc>
          <w:tcPr>
            <w:tcW w:w="3945" w:type="dxa"/>
            <w:gridSpan w:val="3"/>
            <w:vMerge w:val="restart"/>
            <w:tcBorders>
              <w:top w:val="single" w:sz="12" w:space="0" w:color="49C3CE"/>
              <w:left w:val="single" w:sz="4" w:space="0" w:color="auto"/>
              <w:bottom w:val="single" w:sz="4" w:space="0" w:color="auto"/>
              <w:right w:val="nil"/>
            </w:tcBorders>
            <w:shd w:val="clear" w:color="auto" w:fill="FFFFFF" w:themeFill="background1"/>
            <w:tcMar>
              <w:top w:w="0" w:type="dxa"/>
              <w:left w:w="0" w:type="dxa"/>
              <w:bottom w:w="0" w:type="dxa"/>
              <w:right w:w="0" w:type="dxa"/>
            </w:tcMar>
          </w:tcPr>
          <w:p w14:paraId="12BE54B7" w14:textId="77777777" w:rsidR="006705D7" w:rsidRPr="00596099" w:rsidRDefault="006705D7">
            <w:pPr>
              <w:spacing w:line="240" w:lineRule="auto"/>
              <w:jc w:val="center"/>
              <w:rPr>
                <w:rFonts w:ascii="Arial" w:hAnsi="Arial" w:cs="Arial"/>
                <w:color w:val="1D2D34"/>
              </w:rPr>
            </w:pPr>
          </w:p>
          <w:p w14:paraId="2AC4A0D0" w14:textId="77777777" w:rsidR="006705D7" w:rsidRPr="00596099" w:rsidRDefault="006705D7" w:rsidP="4FC59868">
            <w:pPr>
              <w:spacing w:line="240" w:lineRule="auto"/>
              <w:rPr>
                <w:rFonts w:ascii="Arial" w:hAnsi="Arial" w:cs="Arial"/>
                <w:color w:val="1D2D34"/>
                <w:lang w:val="en-US"/>
              </w:rPr>
            </w:pPr>
            <w:r w:rsidRPr="00596099">
              <w:rPr>
                <w:rFonts w:ascii="Arial" w:hAnsi="Arial" w:cs="Arial"/>
                <w:color w:val="1D2D34"/>
                <w:lang w:val="en-US"/>
              </w:rPr>
              <w:t xml:space="preserve">Library media resources are curated to include both recently published works and classics that both rightfully impact the average age of the collection. </w:t>
            </w:r>
          </w:p>
        </w:tc>
        <w:tc>
          <w:tcPr>
            <w:tcW w:w="1380" w:type="dxa"/>
            <w:tcBorders>
              <w:top w:val="single" w:sz="12" w:space="0" w:color="49C3CE"/>
              <w:left w:val="nil"/>
              <w:bottom w:val="nil"/>
              <w:right w:val="nil"/>
            </w:tcBorders>
            <w:shd w:val="clear" w:color="auto" w:fill="FFFFFF" w:themeFill="background1"/>
            <w:tcMar>
              <w:top w:w="0" w:type="dxa"/>
              <w:left w:w="0" w:type="dxa"/>
              <w:bottom w:w="0" w:type="dxa"/>
              <w:right w:w="0" w:type="dxa"/>
            </w:tcMar>
          </w:tcPr>
          <w:p w14:paraId="51FF2585" w14:textId="392151E9" w:rsidR="788EA0F4" w:rsidRDefault="788EA0F4" w:rsidP="788EA0F4">
            <w:pPr>
              <w:jc w:val="center"/>
            </w:pPr>
          </w:p>
        </w:tc>
        <w:tc>
          <w:tcPr>
            <w:tcW w:w="2730" w:type="dxa"/>
            <w:gridSpan w:val="2"/>
            <w:tcBorders>
              <w:top w:val="single" w:sz="12" w:space="0" w:color="49C3CE"/>
              <w:left w:val="nil"/>
              <w:bottom w:val="nil"/>
              <w:right w:val="nil"/>
            </w:tcBorders>
            <w:shd w:val="clear" w:color="auto" w:fill="FFFFFF" w:themeFill="background1"/>
            <w:tcMar>
              <w:top w:w="0" w:type="dxa"/>
              <w:left w:w="0" w:type="dxa"/>
              <w:bottom w:w="0" w:type="dxa"/>
              <w:right w:w="0" w:type="dxa"/>
            </w:tcMar>
            <w:hideMark/>
          </w:tcPr>
          <w:p w14:paraId="1C82C9D5" w14:textId="6E792EE6" w:rsidR="006705D7" w:rsidRPr="00596099" w:rsidRDefault="006705D7">
            <w:pPr>
              <w:widowControl w:val="0"/>
              <w:spacing w:line="240" w:lineRule="auto"/>
              <w:jc w:val="center"/>
              <w:rPr>
                <w:rFonts w:ascii="Arial" w:hAnsi="Arial" w:cs="Arial"/>
                <w:color w:val="1D2D34"/>
              </w:rPr>
            </w:pPr>
            <w:r w:rsidRPr="00596099">
              <w:rPr>
                <w:rFonts w:ascii="Arial" w:hAnsi="Arial" w:cs="Arial"/>
                <w:noProof/>
                <w:color w:val="1D2D34"/>
                <w:lang w:val="en-US"/>
              </w:rPr>
              <w:drawing>
                <wp:inline distT="0" distB="0" distL="0" distR="0" wp14:anchorId="138B1810" wp14:editId="4DD138B4">
                  <wp:extent cx="781050" cy="781050"/>
                  <wp:effectExtent l="0" t="0" r="0" b="0"/>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2730" w:type="dxa"/>
            <w:gridSpan w:val="2"/>
            <w:tcBorders>
              <w:top w:val="single" w:sz="12" w:space="0" w:color="49C3CE"/>
              <w:left w:val="nil"/>
              <w:bottom w:val="nil"/>
              <w:right w:val="single" w:sz="4" w:space="0" w:color="auto"/>
            </w:tcBorders>
            <w:shd w:val="clear" w:color="auto" w:fill="FFFFFF" w:themeFill="background1"/>
            <w:tcMar>
              <w:top w:w="0" w:type="dxa"/>
              <w:left w:w="0" w:type="dxa"/>
              <w:bottom w:w="0" w:type="dxa"/>
              <w:right w:w="0" w:type="dxa"/>
            </w:tcMar>
            <w:hideMark/>
          </w:tcPr>
          <w:p w14:paraId="6085AEDE" w14:textId="276C9F4D" w:rsidR="006705D7" w:rsidRPr="00596099" w:rsidRDefault="006705D7">
            <w:pPr>
              <w:widowControl w:val="0"/>
              <w:spacing w:line="240" w:lineRule="auto"/>
              <w:jc w:val="center"/>
              <w:rPr>
                <w:rFonts w:ascii="Arial" w:hAnsi="Arial" w:cs="Arial"/>
                <w:color w:val="1D2D34"/>
              </w:rPr>
            </w:pPr>
            <w:r w:rsidRPr="00596099">
              <w:rPr>
                <w:rFonts w:ascii="Arial" w:hAnsi="Arial" w:cs="Arial"/>
                <w:noProof/>
                <w:color w:val="1D2D34"/>
                <w:lang w:val="en-US"/>
              </w:rPr>
              <w:drawing>
                <wp:inline distT="0" distB="0" distL="0" distR="0" wp14:anchorId="5A26DEED" wp14:editId="3F0B168B">
                  <wp:extent cx="781050" cy="781050"/>
                  <wp:effectExtent l="0" t="0" r="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r>
      <w:tr w:rsidR="006705D7" w:rsidRPr="00596099" w14:paraId="74D518B2" w14:textId="77777777" w:rsidTr="788EA0F4">
        <w:trPr>
          <w:trHeight w:val="300"/>
          <w:jc w:val="center"/>
        </w:trPr>
        <w:tc>
          <w:tcPr>
            <w:tcW w:w="3945" w:type="dxa"/>
            <w:gridSpan w:val="3"/>
            <w:vMerge/>
            <w:vAlign w:val="center"/>
            <w:hideMark/>
          </w:tcPr>
          <w:p w14:paraId="228EB0C1" w14:textId="77777777" w:rsidR="006705D7" w:rsidRPr="00596099" w:rsidRDefault="006705D7">
            <w:pPr>
              <w:rPr>
                <w:rFonts w:ascii="Arial" w:hAnsi="Arial" w:cs="Arial"/>
                <w:color w:val="1D2D34"/>
              </w:rPr>
            </w:pPr>
          </w:p>
        </w:tc>
        <w:tc>
          <w:tcPr>
            <w:tcW w:w="1380" w:type="dxa"/>
            <w:tcBorders>
              <w:top w:val="nil"/>
              <w:left w:val="nil"/>
              <w:bottom w:val="single" w:sz="12" w:space="0" w:color="49C3CE"/>
              <w:right w:val="nil"/>
            </w:tcBorders>
            <w:shd w:val="clear" w:color="auto" w:fill="FFFFFF" w:themeFill="background1"/>
            <w:tcMar>
              <w:top w:w="57" w:type="dxa"/>
              <w:left w:w="57" w:type="dxa"/>
              <w:bottom w:w="57" w:type="dxa"/>
              <w:right w:w="57" w:type="dxa"/>
            </w:tcMar>
          </w:tcPr>
          <w:p w14:paraId="19C9BF44" w14:textId="2438A07A" w:rsidR="788EA0F4" w:rsidRDefault="788EA0F4" w:rsidP="788EA0F4">
            <w:pPr>
              <w:jc w:val="center"/>
              <w:rPr>
                <w:rFonts w:ascii="Arial" w:eastAsia="Merriweather" w:hAnsi="Arial" w:cs="Arial"/>
                <w:b/>
                <w:bCs/>
                <w:color w:val="1D2D34"/>
                <w:sz w:val="24"/>
                <w:szCs w:val="24"/>
              </w:rPr>
            </w:pPr>
          </w:p>
        </w:tc>
        <w:tc>
          <w:tcPr>
            <w:tcW w:w="2730" w:type="dxa"/>
            <w:gridSpan w:val="2"/>
            <w:tcBorders>
              <w:top w:val="nil"/>
              <w:left w:val="nil"/>
              <w:bottom w:val="single" w:sz="12" w:space="0" w:color="49C3CE"/>
              <w:right w:val="nil"/>
            </w:tcBorders>
            <w:shd w:val="clear" w:color="auto" w:fill="FFFFFF" w:themeFill="background1"/>
            <w:tcMar>
              <w:top w:w="57" w:type="dxa"/>
              <w:left w:w="57" w:type="dxa"/>
              <w:bottom w:w="57" w:type="dxa"/>
              <w:right w:w="57" w:type="dxa"/>
            </w:tcMar>
            <w:hideMark/>
          </w:tcPr>
          <w:p w14:paraId="69FBE5FF" w14:textId="7C01A485" w:rsidR="006705D7" w:rsidRPr="00596099" w:rsidRDefault="00BF1317">
            <w:pPr>
              <w:widowControl w:val="0"/>
              <w:spacing w:line="240" w:lineRule="auto"/>
              <w:jc w:val="center"/>
              <w:rPr>
                <w:rFonts w:ascii="Arial" w:eastAsia="Merriweather" w:hAnsi="Arial" w:cs="Arial"/>
                <w:b/>
                <w:color w:val="1D2D34"/>
                <w:sz w:val="24"/>
                <w:szCs w:val="24"/>
                <w:lang w:val="en-US"/>
              </w:rPr>
            </w:pPr>
            <w:r>
              <w:rPr>
                <w:rFonts w:ascii="Arial" w:eastAsia="Merriweather" w:hAnsi="Arial" w:cs="Arial"/>
                <w:b/>
                <w:color w:val="1D2D34"/>
                <w:sz w:val="24"/>
                <w:szCs w:val="24"/>
                <w:lang w:val="en-US"/>
              </w:rPr>
              <w:t>71</w:t>
            </w:r>
            <w:r w:rsidR="006705D7" w:rsidRPr="3BF984A5">
              <w:rPr>
                <w:rFonts w:ascii="Arial" w:eastAsia="Merriweather" w:hAnsi="Arial" w:cs="Arial"/>
                <w:b/>
                <w:color w:val="1D2D34"/>
                <w:sz w:val="24"/>
                <w:szCs w:val="24"/>
                <w:lang w:val="en-US"/>
              </w:rPr>
              <w:t>%</w:t>
            </w:r>
          </w:p>
          <w:p w14:paraId="7FB34F69" w14:textId="77777777" w:rsidR="006705D7" w:rsidRPr="00596099" w:rsidRDefault="006705D7">
            <w:pPr>
              <w:widowControl w:val="0"/>
              <w:spacing w:line="240" w:lineRule="auto"/>
              <w:jc w:val="center"/>
              <w:rPr>
                <w:rFonts w:ascii="Arial" w:hAnsi="Arial" w:cs="Arial"/>
                <w:color w:val="1D2D34"/>
                <w:sz w:val="24"/>
                <w:szCs w:val="24"/>
              </w:rPr>
            </w:pPr>
            <w:r w:rsidRPr="00596099">
              <w:rPr>
                <w:rFonts w:ascii="Arial" w:hAnsi="Arial" w:cs="Arial"/>
                <w:color w:val="1D2D34"/>
                <w:sz w:val="24"/>
                <w:szCs w:val="24"/>
              </w:rPr>
              <w:t>Aged Titles</w:t>
            </w:r>
          </w:p>
        </w:tc>
        <w:tc>
          <w:tcPr>
            <w:tcW w:w="2730" w:type="dxa"/>
            <w:gridSpan w:val="2"/>
            <w:tcBorders>
              <w:top w:val="nil"/>
              <w:left w:val="nil"/>
              <w:bottom w:val="single" w:sz="12" w:space="0" w:color="49C3CE"/>
              <w:right w:val="single" w:sz="4" w:space="0" w:color="auto"/>
            </w:tcBorders>
            <w:shd w:val="clear" w:color="auto" w:fill="FFFFFF" w:themeFill="background1"/>
            <w:tcMar>
              <w:top w:w="57" w:type="dxa"/>
              <w:left w:w="57" w:type="dxa"/>
              <w:bottom w:w="57" w:type="dxa"/>
              <w:right w:w="57" w:type="dxa"/>
            </w:tcMar>
            <w:hideMark/>
          </w:tcPr>
          <w:p w14:paraId="1CFA5EF1" w14:textId="50EDB969" w:rsidR="006705D7" w:rsidRPr="00596099" w:rsidRDefault="00183C88" w:rsidP="4FC59868">
            <w:pPr>
              <w:widowControl w:val="0"/>
              <w:spacing w:line="240" w:lineRule="auto"/>
              <w:jc w:val="center"/>
              <w:rPr>
                <w:rFonts w:ascii="Arial" w:eastAsia="Merriweather" w:hAnsi="Arial" w:cs="Arial"/>
                <w:b/>
                <w:bCs/>
                <w:color w:val="1D2D34"/>
                <w:sz w:val="24"/>
                <w:szCs w:val="24"/>
                <w:lang w:val="en-US"/>
              </w:rPr>
            </w:pPr>
            <w:r>
              <w:rPr>
                <w:rFonts w:ascii="Arial" w:eastAsia="Merriweather" w:hAnsi="Arial" w:cs="Arial"/>
                <w:b/>
                <w:bCs/>
                <w:color w:val="1D2D34"/>
                <w:sz w:val="24"/>
                <w:szCs w:val="24"/>
                <w:lang w:val="en-US"/>
              </w:rPr>
              <w:t>4</w:t>
            </w:r>
            <w:r w:rsidR="006705D7" w:rsidRPr="00596099">
              <w:rPr>
                <w:rFonts w:ascii="Arial" w:eastAsia="Merriweather" w:hAnsi="Arial" w:cs="Arial"/>
                <w:b/>
                <w:bCs/>
                <w:color w:val="1D2D34"/>
                <w:sz w:val="24"/>
                <w:szCs w:val="24"/>
                <w:lang w:val="en-US"/>
              </w:rPr>
              <w:t>%</w:t>
            </w:r>
          </w:p>
          <w:p w14:paraId="4C18F753" w14:textId="77777777" w:rsidR="006705D7" w:rsidRPr="00596099" w:rsidRDefault="006705D7">
            <w:pPr>
              <w:widowControl w:val="0"/>
              <w:spacing w:line="240" w:lineRule="auto"/>
              <w:jc w:val="center"/>
              <w:rPr>
                <w:rFonts w:ascii="Arial" w:hAnsi="Arial" w:cs="Arial"/>
                <w:color w:val="1D2D34"/>
                <w:sz w:val="24"/>
                <w:szCs w:val="24"/>
              </w:rPr>
            </w:pPr>
            <w:r w:rsidRPr="00596099">
              <w:rPr>
                <w:rFonts w:ascii="Arial" w:hAnsi="Arial" w:cs="Arial"/>
                <w:color w:val="1D2D34"/>
                <w:sz w:val="24"/>
                <w:szCs w:val="24"/>
              </w:rPr>
              <w:t>Newer than 5 Years</w:t>
            </w:r>
          </w:p>
        </w:tc>
      </w:tr>
      <w:tr w:rsidR="006705D7" w:rsidRPr="00596099" w14:paraId="730009C2" w14:textId="77777777" w:rsidTr="788EA0F4">
        <w:trPr>
          <w:trHeight w:val="300"/>
          <w:jc w:val="center"/>
        </w:trPr>
        <w:tc>
          <w:tcPr>
            <w:tcW w:w="5325" w:type="dxa"/>
            <w:gridSpan w:val="4"/>
            <w:tcBorders>
              <w:top w:val="single" w:sz="12" w:space="0" w:color="49C3CE"/>
              <w:left w:val="single" w:sz="4" w:space="0" w:color="auto"/>
              <w:bottom w:val="nil"/>
              <w:right w:val="nil"/>
            </w:tcBorders>
            <w:shd w:val="clear" w:color="auto" w:fill="E5EDF1"/>
            <w:tcMar>
              <w:top w:w="57" w:type="dxa"/>
              <w:left w:w="57" w:type="dxa"/>
              <w:bottom w:w="57" w:type="dxa"/>
              <w:right w:w="57" w:type="dxa"/>
            </w:tcMar>
          </w:tcPr>
          <w:p w14:paraId="5317DD64" w14:textId="77777777" w:rsidR="004A4FC6" w:rsidRDefault="004A4FC6"/>
        </w:tc>
        <w:tc>
          <w:tcPr>
            <w:tcW w:w="5460" w:type="dxa"/>
            <w:gridSpan w:val="4"/>
            <w:tcBorders>
              <w:top w:val="single" w:sz="12" w:space="0" w:color="49C3CE"/>
              <w:left w:val="single" w:sz="12" w:space="0" w:color="49C3CE"/>
              <w:bottom w:val="nil"/>
              <w:right w:val="single" w:sz="4" w:space="0" w:color="auto"/>
            </w:tcBorders>
            <w:shd w:val="clear" w:color="auto" w:fill="E5EDF1"/>
            <w:tcMar>
              <w:top w:w="57" w:type="dxa"/>
              <w:left w:w="57" w:type="dxa"/>
              <w:bottom w:w="57" w:type="dxa"/>
              <w:right w:w="57" w:type="dxa"/>
            </w:tcMar>
            <w:hideMark/>
          </w:tcPr>
          <w:p w14:paraId="4F9DC79F" w14:textId="3FD80B22" w:rsidR="006705D7" w:rsidRPr="00596099" w:rsidRDefault="000F2547" w:rsidP="4FC59868">
            <w:pPr>
              <w:widowControl w:val="0"/>
              <w:spacing w:line="240" w:lineRule="auto"/>
              <w:jc w:val="center"/>
              <w:rPr>
                <w:rFonts w:ascii="Arial" w:eastAsia="Georgia" w:hAnsi="Arial" w:cs="Arial"/>
                <w:b/>
                <w:bCs/>
                <w:color w:val="1D2D34"/>
                <w:sz w:val="32"/>
                <w:szCs w:val="32"/>
                <w:lang w:val="en-US"/>
              </w:rPr>
            </w:pPr>
            <w:r>
              <w:rPr>
                <w:rFonts w:ascii="Arial" w:hAnsi="Arial" w:cs="Arial"/>
                <w:color w:val="1D2D34"/>
                <w:lang w:val="en-US"/>
              </w:rPr>
              <w:t>Student Wellbeing</w:t>
            </w:r>
            <w:r w:rsidR="006705D7" w:rsidRPr="00596099">
              <w:rPr>
                <w:rFonts w:ascii="Arial" w:hAnsi="Arial" w:cs="Arial"/>
                <w:color w:val="1D2D34"/>
                <w:lang w:val="en-US"/>
              </w:rPr>
              <w:t xml:space="preserve"> library media resources can contribute to character development.  </w:t>
            </w:r>
          </w:p>
        </w:tc>
      </w:tr>
      <w:tr w:rsidR="006705D7" w:rsidRPr="00596099" w14:paraId="28585D5B" w14:textId="77777777" w:rsidTr="788EA0F4">
        <w:trPr>
          <w:trHeight w:val="300"/>
          <w:jc w:val="center"/>
        </w:trPr>
        <w:tc>
          <w:tcPr>
            <w:tcW w:w="3945" w:type="dxa"/>
            <w:gridSpan w:val="3"/>
            <w:tcBorders>
              <w:top w:val="nil"/>
              <w:left w:val="single" w:sz="4" w:space="0" w:color="auto"/>
              <w:bottom w:val="nil"/>
              <w:right w:val="nil"/>
            </w:tcBorders>
            <w:shd w:val="clear" w:color="auto" w:fill="E5EDF1"/>
            <w:tcMar>
              <w:top w:w="0" w:type="dxa"/>
              <w:left w:w="0" w:type="dxa"/>
              <w:bottom w:w="0" w:type="dxa"/>
              <w:right w:w="0" w:type="dxa"/>
            </w:tcMar>
            <w:hideMark/>
          </w:tcPr>
          <w:p w14:paraId="63834000" w14:textId="0F452A97" w:rsidR="006705D7" w:rsidRPr="00596099" w:rsidRDefault="006705D7">
            <w:pPr>
              <w:widowControl w:val="0"/>
              <w:spacing w:line="240" w:lineRule="auto"/>
              <w:jc w:val="center"/>
              <w:rPr>
                <w:rFonts w:ascii="Arial" w:hAnsi="Arial" w:cs="Arial"/>
                <w:color w:val="1D2D34"/>
              </w:rPr>
            </w:pPr>
            <w:r w:rsidRPr="00596099">
              <w:rPr>
                <w:rFonts w:ascii="Arial" w:hAnsi="Arial" w:cs="Arial"/>
                <w:noProof/>
                <w:color w:val="1D2D34"/>
                <w:lang w:val="en-US"/>
              </w:rPr>
              <w:drawing>
                <wp:inline distT="0" distB="0" distL="0" distR="0" wp14:anchorId="2042FE05" wp14:editId="1BD681FB">
                  <wp:extent cx="781050" cy="781050"/>
                  <wp:effectExtent l="0" t="0" r="0"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1380" w:type="dxa"/>
            <w:tcBorders>
              <w:top w:val="nil"/>
              <w:left w:val="nil"/>
              <w:bottom w:val="nil"/>
              <w:right w:val="nil"/>
            </w:tcBorders>
            <w:shd w:val="clear" w:color="auto" w:fill="E5EDF1"/>
            <w:tcMar>
              <w:top w:w="0" w:type="dxa"/>
              <w:left w:w="0" w:type="dxa"/>
              <w:bottom w:w="0" w:type="dxa"/>
              <w:right w:w="0" w:type="dxa"/>
            </w:tcMar>
          </w:tcPr>
          <w:p w14:paraId="36A61998" w14:textId="5340C979" w:rsidR="788EA0F4" w:rsidRDefault="788EA0F4" w:rsidP="788EA0F4">
            <w:pPr>
              <w:jc w:val="center"/>
            </w:pPr>
          </w:p>
        </w:tc>
        <w:tc>
          <w:tcPr>
            <w:tcW w:w="2730" w:type="dxa"/>
            <w:gridSpan w:val="2"/>
            <w:tcBorders>
              <w:top w:val="nil"/>
              <w:left w:val="single" w:sz="12" w:space="0" w:color="49C3CE"/>
              <w:bottom w:val="nil"/>
              <w:right w:val="nil"/>
            </w:tcBorders>
            <w:shd w:val="clear" w:color="auto" w:fill="E5EDF1"/>
            <w:tcMar>
              <w:top w:w="0" w:type="dxa"/>
              <w:left w:w="0" w:type="dxa"/>
              <w:bottom w:w="0" w:type="dxa"/>
              <w:right w:w="0" w:type="dxa"/>
            </w:tcMar>
            <w:hideMark/>
          </w:tcPr>
          <w:p w14:paraId="219A04EA" w14:textId="0AB73990" w:rsidR="006705D7" w:rsidRPr="00596099" w:rsidRDefault="006705D7">
            <w:pPr>
              <w:widowControl w:val="0"/>
              <w:spacing w:line="240" w:lineRule="auto"/>
              <w:jc w:val="center"/>
              <w:rPr>
                <w:rFonts w:ascii="Arial" w:hAnsi="Arial" w:cs="Arial"/>
                <w:color w:val="1D2D34"/>
              </w:rPr>
            </w:pPr>
            <w:r w:rsidRPr="00596099">
              <w:rPr>
                <w:rFonts w:ascii="Arial" w:hAnsi="Arial" w:cs="Arial"/>
                <w:noProof/>
                <w:color w:val="1D2D34"/>
                <w:lang w:val="en-US"/>
              </w:rPr>
              <w:drawing>
                <wp:inline distT="0" distB="0" distL="0" distR="0" wp14:anchorId="3CB026F3" wp14:editId="6C94275E">
                  <wp:extent cx="781050" cy="781050"/>
                  <wp:effectExtent l="0" t="0" r="0" b="0"/>
                  <wp:docPr id="3" name="Picture 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2730" w:type="dxa"/>
            <w:gridSpan w:val="2"/>
            <w:tcBorders>
              <w:top w:val="nil"/>
              <w:left w:val="nil"/>
              <w:bottom w:val="nil"/>
              <w:right w:val="single" w:sz="4" w:space="0" w:color="auto"/>
            </w:tcBorders>
            <w:shd w:val="clear" w:color="auto" w:fill="E5EDF1"/>
            <w:tcMar>
              <w:top w:w="0" w:type="dxa"/>
              <w:left w:w="0" w:type="dxa"/>
              <w:bottom w:w="0" w:type="dxa"/>
              <w:right w:w="0" w:type="dxa"/>
            </w:tcMar>
            <w:hideMark/>
          </w:tcPr>
          <w:p w14:paraId="2CBB4BD1" w14:textId="5673EB44" w:rsidR="006705D7" w:rsidRPr="00596099" w:rsidRDefault="006705D7">
            <w:pPr>
              <w:widowControl w:val="0"/>
              <w:spacing w:line="240" w:lineRule="auto"/>
              <w:jc w:val="center"/>
              <w:rPr>
                <w:rFonts w:ascii="Arial" w:hAnsi="Arial" w:cs="Arial"/>
                <w:color w:val="1D2D34"/>
              </w:rPr>
            </w:pPr>
            <w:r w:rsidRPr="00596099">
              <w:rPr>
                <w:rFonts w:ascii="Arial" w:hAnsi="Arial" w:cs="Arial"/>
                <w:noProof/>
                <w:color w:val="1D2D34"/>
                <w:lang w:val="en-US"/>
              </w:rPr>
              <w:drawing>
                <wp:inline distT="0" distB="0" distL="0" distR="0" wp14:anchorId="4CD30F45" wp14:editId="339E2EBE">
                  <wp:extent cx="781050" cy="78105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r>
      <w:tr w:rsidR="006705D7" w:rsidRPr="00596099" w14:paraId="42DDF1E3" w14:textId="77777777" w:rsidTr="788EA0F4">
        <w:trPr>
          <w:trHeight w:val="300"/>
          <w:jc w:val="center"/>
        </w:trPr>
        <w:tc>
          <w:tcPr>
            <w:tcW w:w="3945" w:type="dxa"/>
            <w:gridSpan w:val="3"/>
            <w:tcBorders>
              <w:top w:val="nil"/>
              <w:left w:val="single" w:sz="4" w:space="0" w:color="auto"/>
              <w:bottom w:val="single" w:sz="4" w:space="0" w:color="auto"/>
              <w:right w:val="nil"/>
            </w:tcBorders>
            <w:shd w:val="clear" w:color="auto" w:fill="E5EDF1"/>
            <w:tcMar>
              <w:top w:w="57" w:type="dxa"/>
              <w:left w:w="57" w:type="dxa"/>
              <w:bottom w:w="57" w:type="dxa"/>
              <w:right w:w="57" w:type="dxa"/>
            </w:tcMar>
            <w:hideMark/>
          </w:tcPr>
          <w:p w14:paraId="61022A06" w14:textId="39799F1F" w:rsidR="006705D7" w:rsidRPr="00596099" w:rsidRDefault="00784603">
            <w:pPr>
              <w:widowControl w:val="0"/>
              <w:spacing w:line="240" w:lineRule="auto"/>
              <w:jc w:val="center"/>
              <w:rPr>
                <w:rFonts w:ascii="Arial" w:eastAsia="Merriweather" w:hAnsi="Arial" w:cs="Arial"/>
                <w:b/>
                <w:color w:val="1D2D34"/>
                <w:sz w:val="24"/>
                <w:szCs w:val="24"/>
                <w:lang w:val="en-US"/>
              </w:rPr>
            </w:pPr>
            <w:r>
              <w:rPr>
                <w:rFonts w:ascii="Arial" w:eastAsia="Merriweather" w:hAnsi="Arial" w:cs="Arial"/>
                <w:b/>
                <w:color w:val="1D2D34"/>
                <w:sz w:val="24"/>
                <w:szCs w:val="24"/>
                <w:lang w:val="en-US"/>
              </w:rPr>
              <w:t>35</w:t>
            </w:r>
            <w:r w:rsidR="006705D7" w:rsidRPr="3BF984A5">
              <w:rPr>
                <w:rFonts w:ascii="Arial" w:eastAsia="Merriweather" w:hAnsi="Arial" w:cs="Arial"/>
                <w:b/>
                <w:color w:val="1D2D34"/>
                <w:sz w:val="24"/>
                <w:szCs w:val="24"/>
                <w:lang w:val="en-US"/>
              </w:rPr>
              <w:t>%</w:t>
            </w:r>
          </w:p>
          <w:p w14:paraId="2B130A56" w14:textId="77777777" w:rsidR="006705D7" w:rsidRPr="00596099" w:rsidRDefault="006705D7">
            <w:pPr>
              <w:widowControl w:val="0"/>
              <w:spacing w:line="240" w:lineRule="auto"/>
              <w:jc w:val="center"/>
              <w:rPr>
                <w:rFonts w:ascii="Arial" w:hAnsi="Arial" w:cs="Arial"/>
                <w:color w:val="1D2D34"/>
                <w:sz w:val="24"/>
                <w:szCs w:val="24"/>
              </w:rPr>
            </w:pPr>
            <w:r w:rsidRPr="00596099">
              <w:rPr>
                <w:rFonts w:ascii="Arial" w:hAnsi="Arial" w:cs="Arial"/>
                <w:color w:val="1D2D34"/>
                <w:sz w:val="24"/>
                <w:szCs w:val="24"/>
              </w:rPr>
              <w:t>Representative Titles</w:t>
            </w:r>
          </w:p>
          <w:p w14:paraId="14805D23" w14:textId="77777777" w:rsidR="006705D7" w:rsidRPr="00596099" w:rsidRDefault="006705D7">
            <w:pPr>
              <w:widowControl w:val="0"/>
              <w:spacing w:line="240" w:lineRule="auto"/>
              <w:jc w:val="center"/>
              <w:rPr>
                <w:rFonts w:ascii="Arial" w:hAnsi="Arial" w:cs="Arial"/>
                <w:color w:val="1D2D34"/>
                <w:sz w:val="24"/>
                <w:szCs w:val="24"/>
              </w:rPr>
            </w:pPr>
            <w:r w:rsidRPr="00596099">
              <w:rPr>
                <w:rFonts w:ascii="Arial" w:hAnsi="Arial" w:cs="Arial"/>
                <w:color w:val="1D2D34"/>
                <w:sz w:val="24"/>
                <w:szCs w:val="24"/>
              </w:rPr>
              <w:t xml:space="preserve"> in Collection</w:t>
            </w:r>
          </w:p>
        </w:tc>
        <w:tc>
          <w:tcPr>
            <w:tcW w:w="1380" w:type="dxa"/>
            <w:tcBorders>
              <w:top w:val="nil"/>
              <w:left w:val="nil"/>
              <w:bottom w:val="single" w:sz="12" w:space="0" w:color="49C3CE"/>
              <w:right w:val="nil"/>
            </w:tcBorders>
            <w:shd w:val="clear" w:color="auto" w:fill="E5EDF1"/>
            <w:tcMar>
              <w:top w:w="57" w:type="dxa"/>
              <w:left w:w="57" w:type="dxa"/>
              <w:bottom w:w="57" w:type="dxa"/>
              <w:right w:w="57" w:type="dxa"/>
            </w:tcMar>
          </w:tcPr>
          <w:p w14:paraId="6BEEE29C" w14:textId="6992FEE9" w:rsidR="788EA0F4" w:rsidRDefault="788EA0F4" w:rsidP="788EA0F4">
            <w:pPr>
              <w:jc w:val="center"/>
              <w:rPr>
                <w:rFonts w:ascii="Arial" w:eastAsia="Merriweather" w:hAnsi="Arial" w:cs="Arial"/>
                <w:b/>
                <w:bCs/>
                <w:color w:val="1D2D34"/>
                <w:sz w:val="24"/>
                <w:szCs w:val="24"/>
              </w:rPr>
            </w:pPr>
          </w:p>
        </w:tc>
        <w:tc>
          <w:tcPr>
            <w:tcW w:w="2730" w:type="dxa"/>
            <w:gridSpan w:val="2"/>
            <w:tcBorders>
              <w:top w:val="nil"/>
              <w:left w:val="single" w:sz="12" w:space="0" w:color="49C3CE"/>
              <w:bottom w:val="single" w:sz="12" w:space="0" w:color="49C3CE"/>
              <w:right w:val="nil"/>
            </w:tcBorders>
            <w:shd w:val="clear" w:color="auto" w:fill="E5EDF1"/>
            <w:tcMar>
              <w:top w:w="57" w:type="dxa"/>
              <w:left w:w="57" w:type="dxa"/>
              <w:bottom w:w="57" w:type="dxa"/>
              <w:right w:w="57" w:type="dxa"/>
            </w:tcMar>
            <w:hideMark/>
          </w:tcPr>
          <w:p w14:paraId="3C2D8240" w14:textId="0064DFF1" w:rsidR="006705D7" w:rsidRPr="00596099" w:rsidRDefault="00386999">
            <w:pPr>
              <w:widowControl w:val="0"/>
              <w:spacing w:line="240" w:lineRule="auto"/>
              <w:jc w:val="center"/>
              <w:rPr>
                <w:rFonts w:ascii="Arial" w:eastAsia="Merriweather" w:hAnsi="Arial" w:cs="Arial"/>
                <w:b/>
                <w:color w:val="1D2D34"/>
                <w:sz w:val="24"/>
                <w:szCs w:val="24"/>
              </w:rPr>
            </w:pPr>
            <w:r>
              <w:rPr>
                <w:rFonts w:ascii="Arial" w:eastAsia="Merriweather" w:hAnsi="Arial" w:cs="Arial"/>
                <w:b/>
                <w:color w:val="1D2D34"/>
                <w:sz w:val="24"/>
                <w:szCs w:val="24"/>
              </w:rPr>
              <w:t>45%</w:t>
            </w:r>
          </w:p>
          <w:p w14:paraId="38EA9BE1" w14:textId="5E2FE979" w:rsidR="006705D7" w:rsidRPr="00596099" w:rsidRDefault="000F2547">
            <w:pPr>
              <w:widowControl w:val="0"/>
              <w:spacing w:line="240" w:lineRule="auto"/>
              <w:jc w:val="center"/>
              <w:rPr>
                <w:rFonts w:ascii="Arial" w:hAnsi="Arial" w:cs="Arial"/>
                <w:color w:val="1D2D34"/>
                <w:sz w:val="24"/>
                <w:szCs w:val="24"/>
              </w:rPr>
            </w:pPr>
            <w:r>
              <w:rPr>
                <w:rFonts w:ascii="Arial" w:hAnsi="Arial" w:cs="Arial"/>
                <w:color w:val="1D2D34"/>
                <w:sz w:val="24"/>
                <w:szCs w:val="24"/>
              </w:rPr>
              <w:t>SW</w:t>
            </w:r>
            <w:r w:rsidR="006705D7" w:rsidRPr="00596099">
              <w:rPr>
                <w:rFonts w:ascii="Arial" w:hAnsi="Arial" w:cs="Arial"/>
                <w:color w:val="1D2D34"/>
                <w:sz w:val="24"/>
                <w:szCs w:val="24"/>
              </w:rPr>
              <w:t xml:space="preserve"> Titles in Collection</w:t>
            </w:r>
          </w:p>
        </w:tc>
        <w:tc>
          <w:tcPr>
            <w:tcW w:w="2730" w:type="dxa"/>
            <w:gridSpan w:val="2"/>
            <w:tcBorders>
              <w:top w:val="nil"/>
              <w:left w:val="nil"/>
              <w:bottom w:val="single" w:sz="12" w:space="0" w:color="49C3CE"/>
              <w:right w:val="single" w:sz="4" w:space="0" w:color="auto"/>
            </w:tcBorders>
            <w:shd w:val="clear" w:color="auto" w:fill="E5EDF1"/>
            <w:tcMar>
              <w:top w:w="57" w:type="dxa"/>
              <w:left w:w="57" w:type="dxa"/>
              <w:bottom w:w="57" w:type="dxa"/>
              <w:right w:w="57" w:type="dxa"/>
            </w:tcMar>
            <w:hideMark/>
          </w:tcPr>
          <w:p w14:paraId="1B6ADD48" w14:textId="231096DA" w:rsidR="006705D7" w:rsidRPr="00596099" w:rsidRDefault="000F2547">
            <w:pPr>
              <w:widowControl w:val="0"/>
              <w:spacing w:line="240" w:lineRule="auto"/>
              <w:jc w:val="center"/>
              <w:rPr>
                <w:rFonts w:ascii="Arial" w:eastAsia="Merriweather" w:hAnsi="Arial" w:cs="Arial"/>
                <w:b/>
                <w:color w:val="1D2D34"/>
                <w:sz w:val="24"/>
                <w:szCs w:val="24"/>
              </w:rPr>
            </w:pPr>
            <w:r>
              <w:rPr>
                <w:rFonts w:ascii="Arial" w:eastAsia="Merriweather" w:hAnsi="Arial" w:cs="Arial"/>
                <w:b/>
                <w:color w:val="1D2D34"/>
                <w:sz w:val="24"/>
                <w:szCs w:val="24"/>
              </w:rPr>
              <w:t>21 years</w:t>
            </w:r>
          </w:p>
          <w:p w14:paraId="6DB7E520" w14:textId="6F1CA3CA" w:rsidR="006705D7" w:rsidRPr="00596099" w:rsidRDefault="000F2547">
            <w:pPr>
              <w:widowControl w:val="0"/>
              <w:spacing w:line="240" w:lineRule="auto"/>
              <w:jc w:val="center"/>
              <w:rPr>
                <w:rFonts w:ascii="Arial" w:hAnsi="Arial" w:cs="Arial"/>
                <w:color w:val="1D2D34"/>
                <w:sz w:val="24"/>
                <w:szCs w:val="24"/>
              </w:rPr>
            </w:pPr>
            <w:r>
              <w:rPr>
                <w:rFonts w:ascii="Arial" w:hAnsi="Arial" w:cs="Arial"/>
                <w:color w:val="1D2D34"/>
                <w:sz w:val="24"/>
                <w:szCs w:val="24"/>
              </w:rPr>
              <w:t>SW</w:t>
            </w:r>
            <w:r w:rsidR="006705D7" w:rsidRPr="00596099">
              <w:rPr>
                <w:rFonts w:ascii="Arial" w:hAnsi="Arial" w:cs="Arial"/>
                <w:color w:val="1D2D34"/>
                <w:sz w:val="24"/>
                <w:szCs w:val="24"/>
              </w:rPr>
              <w:t xml:space="preserve"> Titles Average Age</w:t>
            </w:r>
          </w:p>
        </w:tc>
      </w:tr>
      <w:tr w:rsidR="006705D7" w:rsidRPr="00596099" w14:paraId="1BCF0F2A" w14:textId="77777777" w:rsidTr="788EA0F4">
        <w:trPr>
          <w:trHeight w:val="300"/>
          <w:jc w:val="center"/>
        </w:trPr>
        <w:tc>
          <w:tcPr>
            <w:tcW w:w="10785" w:type="dxa"/>
            <w:gridSpan w:val="8"/>
            <w:tcBorders>
              <w:top w:val="single" w:sz="12" w:space="0" w:color="49C3CE"/>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tcPr>
          <w:p w14:paraId="6F61DD92" w14:textId="77777777" w:rsidR="004A4FC6" w:rsidRDefault="004A4FC6"/>
        </w:tc>
      </w:tr>
      <w:tr w:rsidR="006705D7" w:rsidRPr="00596099" w14:paraId="313B2330" w14:textId="77777777" w:rsidTr="788EA0F4">
        <w:trPr>
          <w:trHeight w:val="300"/>
          <w:jc w:val="center"/>
        </w:trPr>
        <w:tc>
          <w:tcPr>
            <w:tcW w:w="1110"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1857806" w14:textId="746A1EEF" w:rsidR="006705D7" w:rsidRPr="00596099" w:rsidRDefault="006705D7">
            <w:pPr>
              <w:widowControl w:val="0"/>
              <w:spacing w:line="240" w:lineRule="auto"/>
              <w:jc w:val="center"/>
              <w:rPr>
                <w:rFonts w:ascii="Arial" w:eastAsia="Georgia" w:hAnsi="Arial" w:cs="Arial"/>
                <w:b/>
                <w:color w:val="1D2D34"/>
              </w:rPr>
            </w:pPr>
            <w:r w:rsidRPr="00596099">
              <w:rPr>
                <w:rFonts w:ascii="Arial" w:hAnsi="Arial" w:cs="Arial"/>
                <w:noProof/>
                <w:color w:val="1D2D34"/>
                <w:lang w:val="en-US"/>
              </w:rPr>
              <w:drawing>
                <wp:anchor distT="0" distB="0" distL="114300" distR="114300" simplePos="0" relativeHeight="251658242" behindDoc="0" locked="0" layoutInCell="1" allowOverlap="1" wp14:anchorId="57FD9F7C" wp14:editId="70061DA0">
                  <wp:simplePos x="0" y="0"/>
                  <wp:positionH relativeFrom="column">
                    <wp:posOffset>60325</wp:posOffset>
                  </wp:positionH>
                  <wp:positionV relativeFrom="paragraph">
                    <wp:posOffset>167005</wp:posOffset>
                  </wp:positionV>
                  <wp:extent cx="561975" cy="561975"/>
                  <wp:effectExtent l="0" t="0" r="9525" b="952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p>
        </w:tc>
        <w:tc>
          <w:tcPr>
            <w:tcW w:w="13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85A801B" w14:textId="7F4FCF22" w:rsidR="006705D7" w:rsidRPr="00596099" w:rsidRDefault="66B7B5D5" w:rsidP="0A6FDA2D">
            <w:pPr>
              <w:widowControl w:val="0"/>
              <w:spacing w:line="240" w:lineRule="auto"/>
              <w:jc w:val="center"/>
              <w:rPr>
                <w:rFonts w:ascii="Arial" w:eastAsia="Merriweather" w:hAnsi="Arial" w:cs="Arial"/>
                <w:b/>
                <w:bCs/>
                <w:color w:val="1D2D34"/>
              </w:rPr>
            </w:pPr>
            <w:r w:rsidRPr="0A6FDA2D">
              <w:rPr>
                <w:rFonts w:ascii="Arial" w:eastAsia="Merriweather" w:hAnsi="Arial" w:cs="Arial"/>
                <w:b/>
                <w:bCs/>
                <w:color w:val="1D2D34"/>
              </w:rPr>
              <w:t>99</w:t>
            </w:r>
          </w:p>
        </w:tc>
        <w:tc>
          <w:tcPr>
            <w:tcW w:w="148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50AB7F" w14:textId="31EF96BA" w:rsidR="40736142" w:rsidRDefault="40736142" w:rsidP="0A6FDA2D">
            <w:pPr>
              <w:widowControl w:val="0"/>
              <w:spacing w:line="240" w:lineRule="auto"/>
              <w:jc w:val="center"/>
              <w:rPr>
                <w:rFonts w:ascii="Arial" w:eastAsia="Merriweather" w:hAnsi="Arial" w:cs="Arial"/>
                <w:color w:val="1D2D34"/>
              </w:rPr>
            </w:pPr>
            <w:r w:rsidRPr="0A6FDA2D">
              <w:rPr>
                <w:rFonts w:ascii="Arial" w:eastAsia="Merriweather" w:hAnsi="Arial" w:cs="Arial"/>
                <w:b/>
                <w:bCs/>
                <w:color w:val="1D2D34"/>
              </w:rPr>
              <w:t>422</w:t>
            </w:r>
          </w:p>
          <w:p w14:paraId="54114FB2" w14:textId="62E3DD2A" w:rsidR="0A6FDA2D" w:rsidRDefault="0A6FDA2D" w:rsidP="0A6FDA2D">
            <w:pPr>
              <w:jc w:val="center"/>
              <w:rPr>
                <w:rFonts w:ascii="Arial" w:eastAsia="Merriweather" w:hAnsi="Arial" w:cs="Arial"/>
                <w:b/>
                <w:bCs/>
                <w:color w:val="1D2D34"/>
              </w:rPr>
            </w:pPr>
          </w:p>
        </w:tc>
        <w:tc>
          <w:tcPr>
            <w:tcW w:w="13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1A7650B" w14:textId="30A63FD6" w:rsidR="006705D7" w:rsidRPr="00596099" w:rsidRDefault="00D83CBD">
            <w:pPr>
              <w:widowControl w:val="0"/>
              <w:spacing w:line="240" w:lineRule="auto"/>
              <w:jc w:val="center"/>
              <w:rPr>
                <w:rFonts w:ascii="Arial" w:eastAsia="Merriweather" w:hAnsi="Arial" w:cs="Arial"/>
                <w:color w:val="1D2D34"/>
              </w:rPr>
            </w:pPr>
            <w:r>
              <w:rPr>
                <w:rFonts w:ascii="Arial" w:eastAsia="Merriweather" w:hAnsi="Arial" w:cs="Arial"/>
                <w:b/>
                <w:color w:val="1D2D34"/>
              </w:rPr>
              <w:t>1481</w:t>
            </w:r>
            <w:r w:rsidR="006705D7" w:rsidRPr="00596099">
              <w:rPr>
                <w:rFonts w:ascii="Arial" w:eastAsia="Merriweather" w:hAnsi="Arial" w:cs="Arial"/>
                <w:b/>
                <w:color w:val="1D2D34"/>
              </w:rPr>
              <w:t xml:space="preserve"> </w:t>
            </w:r>
          </w:p>
        </w:tc>
        <w:tc>
          <w:tcPr>
            <w:tcW w:w="14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3DDC4BF6" w14:textId="1D4465B1" w:rsidR="006705D7" w:rsidRPr="00596099" w:rsidRDefault="00AB365C">
            <w:pPr>
              <w:widowControl w:val="0"/>
              <w:spacing w:line="240" w:lineRule="auto"/>
              <w:jc w:val="center"/>
              <w:rPr>
                <w:rFonts w:ascii="Arial" w:eastAsia="Merriweather" w:hAnsi="Arial" w:cs="Arial"/>
                <w:color w:val="1D2D34"/>
              </w:rPr>
            </w:pPr>
            <w:r>
              <w:rPr>
                <w:rFonts w:ascii="Arial" w:eastAsia="Merriweather" w:hAnsi="Arial" w:cs="Arial"/>
                <w:b/>
                <w:color w:val="1D2D34"/>
              </w:rPr>
              <w:t>4,</w:t>
            </w:r>
            <w:r w:rsidR="00D83CBD">
              <w:rPr>
                <w:rFonts w:ascii="Arial" w:eastAsia="Merriweather" w:hAnsi="Arial" w:cs="Arial"/>
                <w:b/>
                <w:color w:val="1D2D34"/>
              </w:rPr>
              <w:t>020</w:t>
            </w:r>
          </w:p>
        </w:tc>
        <w:tc>
          <w:tcPr>
            <w:tcW w:w="13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75AE4AC" w14:textId="65058F33" w:rsidR="006705D7" w:rsidRPr="00596099" w:rsidRDefault="00AB365C">
            <w:pPr>
              <w:widowControl w:val="0"/>
              <w:spacing w:line="240" w:lineRule="auto"/>
              <w:jc w:val="center"/>
              <w:rPr>
                <w:rFonts w:ascii="Arial" w:eastAsia="Merriweather" w:hAnsi="Arial" w:cs="Arial"/>
                <w:color w:val="1D2D34"/>
              </w:rPr>
            </w:pPr>
            <w:r>
              <w:rPr>
                <w:rFonts w:ascii="Arial" w:eastAsia="Merriweather" w:hAnsi="Arial" w:cs="Arial"/>
                <w:b/>
                <w:color w:val="1D2D34"/>
              </w:rPr>
              <w:t>3,</w:t>
            </w:r>
            <w:r w:rsidR="00D83CBD">
              <w:rPr>
                <w:rFonts w:ascii="Arial" w:eastAsia="Merriweather" w:hAnsi="Arial" w:cs="Arial"/>
                <w:b/>
                <w:color w:val="1D2D34"/>
              </w:rPr>
              <w:t>206</w:t>
            </w:r>
          </w:p>
        </w:tc>
        <w:tc>
          <w:tcPr>
            <w:tcW w:w="13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5037F31" w14:textId="0B853435" w:rsidR="006705D7" w:rsidRPr="00596099" w:rsidRDefault="00AB365C">
            <w:pPr>
              <w:widowControl w:val="0"/>
              <w:spacing w:line="240" w:lineRule="auto"/>
              <w:jc w:val="center"/>
              <w:rPr>
                <w:rFonts w:ascii="Arial" w:eastAsia="Merriweather" w:hAnsi="Arial" w:cs="Arial"/>
                <w:color w:val="1D2D34"/>
              </w:rPr>
            </w:pPr>
            <w:r>
              <w:rPr>
                <w:rFonts w:ascii="Arial" w:eastAsia="Merriweather" w:hAnsi="Arial" w:cs="Arial"/>
                <w:b/>
                <w:color w:val="1D2D34"/>
              </w:rPr>
              <w:t>1,</w:t>
            </w:r>
            <w:r w:rsidR="00FC394B">
              <w:rPr>
                <w:rFonts w:ascii="Arial" w:eastAsia="Merriweather" w:hAnsi="Arial" w:cs="Arial"/>
                <w:b/>
                <w:color w:val="1D2D34"/>
              </w:rPr>
              <w:t>193</w:t>
            </w:r>
          </w:p>
        </w:tc>
        <w:tc>
          <w:tcPr>
            <w:tcW w:w="13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2333312" w14:textId="7BB361C2" w:rsidR="006705D7" w:rsidRPr="00596099" w:rsidRDefault="00FC394B">
            <w:pPr>
              <w:widowControl w:val="0"/>
              <w:spacing w:line="240" w:lineRule="auto"/>
              <w:jc w:val="center"/>
              <w:rPr>
                <w:rFonts w:ascii="Arial" w:eastAsia="Merriweather" w:hAnsi="Arial" w:cs="Arial"/>
                <w:color w:val="1D2D34"/>
              </w:rPr>
            </w:pPr>
            <w:r>
              <w:rPr>
                <w:rFonts w:ascii="Arial" w:eastAsia="Merriweather" w:hAnsi="Arial" w:cs="Arial"/>
                <w:b/>
                <w:color w:val="1D2D34"/>
              </w:rPr>
              <w:t>16</w:t>
            </w:r>
          </w:p>
        </w:tc>
      </w:tr>
      <w:tr w:rsidR="006705D7" w:rsidRPr="00596099" w14:paraId="28B02D3B" w14:textId="77777777" w:rsidTr="788EA0F4">
        <w:trPr>
          <w:trHeight w:val="300"/>
          <w:jc w:val="center"/>
        </w:trPr>
        <w:tc>
          <w:tcPr>
            <w:tcW w:w="1110" w:type="dxa"/>
            <w:vMerge/>
            <w:vAlign w:val="center"/>
            <w:hideMark/>
          </w:tcPr>
          <w:p w14:paraId="44C1C6C6" w14:textId="77777777" w:rsidR="006705D7" w:rsidRPr="00596099" w:rsidRDefault="006705D7">
            <w:pPr>
              <w:rPr>
                <w:rFonts w:ascii="Arial" w:eastAsia="Georgia" w:hAnsi="Arial" w:cs="Arial"/>
                <w:b/>
                <w:color w:val="1D2D34"/>
              </w:rPr>
            </w:pPr>
          </w:p>
        </w:tc>
        <w:tc>
          <w:tcPr>
            <w:tcW w:w="13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58F367B4" w14:textId="77777777" w:rsidR="006705D7" w:rsidRPr="00596099" w:rsidRDefault="006705D7">
            <w:pPr>
              <w:widowControl w:val="0"/>
              <w:spacing w:line="240" w:lineRule="auto"/>
              <w:jc w:val="center"/>
              <w:rPr>
                <w:rFonts w:ascii="Arial" w:hAnsi="Arial" w:cs="Arial"/>
                <w:color w:val="000000"/>
                <w:sz w:val="20"/>
                <w:szCs w:val="20"/>
              </w:rPr>
            </w:pPr>
            <w:r w:rsidRPr="00596099">
              <w:rPr>
                <w:rFonts w:ascii="Arial" w:hAnsi="Arial" w:cs="Arial"/>
                <w:color w:val="000000"/>
                <w:sz w:val="20"/>
                <w:szCs w:val="20"/>
              </w:rPr>
              <w:t>BR-199 Lexile Items</w:t>
            </w:r>
          </w:p>
        </w:tc>
        <w:tc>
          <w:tcPr>
            <w:tcW w:w="148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EEC5F53" w14:textId="77777777" w:rsidR="3331A607" w:rsidRDefault="3331A607" w:rsidP="0A6FDA2D">
            <w:pPr>
              <w:widowControl w:val="0"/>
              <w:spacing w:line="240" w:lineRule="auto"/>
              <w:jc w:val="center"/>
              <w:rPr>
                <w:rFonts w:ascii="Arial" w:hAnsi="Arial" w:cs="Arial"/>
                <w:color w:val="000000" w:themeColor="text1"/>
                <w:sz w:val="20"/>
                <w:szCs w:val="20"/>
              </w:rPr>
            </w:pPr>
            <w:r w:rsidRPr="0A6FDA2D">
              <w:rPr>
                <w:rFonts w:ascii="Arial" w:hAnsi="Arial" w:cs="Arial"/>
                <w:color w:val="000000" w:themeColor="text1"/>
                <w:sz w:val="20"/>
                <w:szCs w:val="20"/>
              </w:rPr>
              <w:t>200-349</w:t>
            </w:r>
          </w:p>
          <w:p w14:paraId="4D7D36E3" w14:textId="77777777" w:rsidR="3331A607" w:rsidRDefault="3331A607" w:rsidP="0A6FDA2D">
            <w:pPr>
              <w:widowControl w:val="0"/>
              <w:spacing w:line="240" w:lineRule="auto"/>
              <w:jc w:val="center"/>
              <w:rPr>
                <w:rFonts w:ascii="Arial" w:hAnsi="Arial" w:cs="Arial"/>
                <w:color w:val="000000" w:themeColor="text1"/>
                <w:sz w:val="20"/>
                <w:szCs w:val="20"/>
              </w:rPr>
            </w:pPr>
            <w:r w:rsidRPr="0A6FDA2D">
              <w:rPr>
                <w:rFonts w:ascii="Arial" w:hAnsi="Arial" w:cs="Arial"/>
                <w:color w:val="000000" w:themeColor="text1"/>
                <w:sz w:val="20"/>
                <w:szCs w:val="20"/>
              </w:rPr>
              <w:t>Lexile Items</w:t>
            </w:r>
          </w:p>
          <w:p w14:paraId="31A2747E" w14:textId="7B269ED3" w:rsidR="0A6FDA2D" w:rsidRDefault="0A6FDA2D" w:rsidP="0A6FDA2D">
            <w:pPr>
              <w:jc w:val="center"/>
              <w:rPr>
                <w:rFonts w:ascii="Arial" w:hAnsi="Arial" w:cs="Arial"/>
                <w:color w:val="000000" w:themeColor="text1"/>
                <w:sz w:val="20"/>
                <w:szCs w:val="20"/>
              </w:rPr>
            </w:pPr>
          </w:p>
        </w:tc>
        <w:tc>
          <w:tcPr>
            <w:tcW w:w="13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59C0F5CD" w14:textId="77777777" w:rsidR="006705D7" w:rsidRPr="00596099" w:rsidRDefault="006705D7">
            <w:pPr>
              <w:widowControl w:val="0"/>
              <w:spacing w:line="240" w:lineRule="auto"/>
              <w:jc w:val="center"/>
              <w:rPr>
                <w:rFonts w:ascii="Arial" w:hAnsi="Arial" w:cs="Arial"/>
                <w:color w:val="000000"/>
                <w:sz w:val="20"/>
                <w:szCs w:val="20"/>
              </w:rPr>
            </w:pPr>
            <w:r w:rsidRPr="00596099">
              <w:rPr>
                <w:rFonts w:ascii="Arial" w:hAnsi="Arial" w:cs="Arial"/>
                <w:color w:val="000000"/>
                <w:sz w:val="20"/>
                <w:szCs w:val="20"/>
              </w:rPr>
              <w:t>350-499</w:t>
            </w:r>
          </w:p>
          <w:p w14:paraId="5AA2A31F" w14:textId="77777777" w:rsidR="006705D7" w:rsidRPr="00596099" w:rsidRDefault="006705D7">
            <w:pPr>
              <w:widowControl w:val="0"/>
              <w:spacing w:line="240" w:lineRule="auto"/>
              <w:jc w:val="center"/>
              <w:rPr>
                <w:rFonts w:ascii="Arial" w:hAnsi="Arial" w:cs="Arial"/>
                <w:color w:val="000000"/>
                <w:sz w:val="20"/>
                <w:szCs w:val="20"/>
              </w:rPr>
            </w:pPr>
            <w:r w:rsidRPr="00596099">
              <w:rPr>
                <w:rFonts w:ascii="Arial" w:hAnsi="Arial" w:cs="Arial"/>
                <w:color w:val="000000"/>
                <w:sz w:val="20"/>
                <w:szCs w:val="20"/>
              </w:rPr>
              <w:t>Lexile Items</w:t>
            </w:r>
          </w:p>
        </w:tc>
        <w:tc>
          <w:tcPr>
            <w:tcW w:w="14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C58BA73" w14:textId="77777777" w:rsidR="006705D7" w:rsidRPr="00596099" w:rsidRDefault="006705D7">
            <w:pPr>
              <w:widowControl w:val="0"/>
              <w:spacing w:line="240" w:lineRule="auto"/>
              <w:jc w:val="center"/>
              <w:rPr>
                <w:rFonts w:ascii="Arial" w:hAnsi="Arial" w:cs="Arial"/>
                <w:color w:val="000000"/>
                <w:sz w:val="20"/>
                <w:szCs w:val="20"/>
              </w:rPr>
            </w:pPr>
            <w:r w:rsidRPr="00596099">
              <w:rPr>
                <w:rFonts w:ascii="Arial" w:hAnsi="Arial" w:cs="Arial"/>
                <w:color w:val="000000"/>
                <w:sz w:val="20"/>
                <w:szCs w:val="20"/>
              </w:rPr>
              <w:t>500-674</w:t>
            </w:r>
          </w:p>
          <w:p w14:paraId="62F58D9D" w14:textId="77777777" w:rsidR="006705D7" w:rsidRPr="00596099" w:rsidRDefault="006705D7">
            <w:pPr>
              <w:widowControl w:val="0"/>
              <w:spacing w:line="240" w:lineRule="auto"/>
              <w:jc w:val="center"/>
              <w:rPr>
                <w:rFonts w:ascii="Arial" w:hAnsi="Arial" w:cs="Arial"/>
                <w:color w:val="000000"/>
                <w:sz w:val="20"/>
                <w:szCs w:val="20"/>
              </w:rPr>
            </w:pPr>
            <w:r w:rsidRPr="00596099">
              <w:rPr>
                <w:rFonts w:ascii="Arial" w:hAnsi="Arial" w:cs="Arial"/>
                <w:color w:val="000000"/>
                <w:sz w:val="20"/>
                <w:szCs w:val="20"/>
              </w:rPr>
              <w:t>Lexile Items</w:t>
            </w:r>
          </w:p>
        </w:tc>
        <w:tc>
          <w:tcPr>
            <w:tcW w:w="13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146B6F3" w14:textId="77777777" w:rsidR="006705D7" w:rsidRPr="00596099" w:rsidRDefault="006705D7">
            <w:pPr>
              <w:widowControl w:val="0"/>
              <w:spacing w:line="240" w:lineRule="auto"/>
              <w:jc w:val="center"/>
              <w:rPr>
                <w:rFonts w:ascii="Arial" w:hAnsi="Arial" w:cs="Arial"/>
                <w:color w:val="000000"/>
                <w:sz w:val="20"/>
                <w:szCs w:val="20"/>
              </w:rPr>
            </w:pPr>
            <w:r w:rsidRPr="00596099">
              <w:rPr>
                <w:rFonts w:ascii="Arial" w:hAnsi="Arial" w:cs="Arial"/>
                <w:color w:val="000000"/>
                <w:sz w:val="20"/>
                <w:szCs w:val="20"/>
              </w:rPr>
              <w:t>675-909</w:t>
            </w:r>
          </w:p>
          <w:p w14:paraId="10E545DF" w14:textId="77777777" w:rsidR="006705D7" w:rsidRPr="00596099" w:rsidRDefault="006705D7">
            <w:pPr>
              <w:widowControl w:val="0"/>
              <w:spacing w:line="240" w:lineRule="auto"/>
              <w:jc w:val="center"/>
              <w:rPr>
                <w:rFonts w:ascii="Arial" w:hAnsi="Arial" w:cs="Arial"/>
                <w:color w:val="000000"/>
                <w:sz w:val="20"/>
                <w:szCs w:val="20"/>
              </w:rPr>
            </w:pPr>
            <w:r w:rsidRPr="00596099">
              <w:rPr>
                <w:rFonts w:ascii="Arial" w:hAnsi="Arial" w:cs="Arial"/>
                <w:color w:val="000000"/>
                <w:sz w:val="20"/>
                <w:szCs w:val="20"/>
              </w:rPr>
              <w:t>Lexile Items</w:t>
            </w:r>
          </w:p>
        </w:tc>
        <w:tc>
          <w:tcPr>
            <w:tcW w:w="13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6B63B54" w14:textId="77777777" w:rsidR="006705D7" w:rsidRPr="00596099" w:rsidRDefault="006705D7">
            <w:pPr>
              <w:widowControl w:val="0"/>
              <w:spacing w:line="240" w:lineRule="auto"/>
              <w:jc w:val="center"/>
              <w:rPr>
                <w:rFonts w:ascii="Arial" w:hAnsi="Arial" w:cs="Arial"/>
                <w:color w:val="000000"/>
                <w:sz w:val="20"/>
                <w:szCs w:val="20"/>
              </w:rPr>
            </w:pPr>
            <w:r w:rsidRPr="00596099">
              <w:rPr>
                <w:rFonts w:ascii="Arial" w:hAnsi="Arial" w:cs="Arial"/>
                <w:color w:val="000000"/>
                <w:sz w:val="20"/>
                <w:szCs w:val="20"/>
              </w:rPr>
              <w:t>910-1299</w:t>
            </w:r>
          </w:p>
          <w:p w14:paraId="580ED726" w14:textId="77777777" w:rsidR="006705D7" w:rsidRPr="00596099" w:rsidRDefault="006705D7">
            <w:pPr>
              <w:widowControl w:val="0"/>
              <w:spacing w:line="240" w:lineRule="auto"/>
              <w:jc w:val="center"/>
              <w:rPr>
                <w:rFonts w:ascii="Arial" w:hAnsi="Arial" w:cs="Arial"/>
                <w:color w:val="000000"/>
                <w:sz w:val="20"/>
                <w:szCs w:val="20"/>
              </w:rPr>
            </w:pPr>
            <w:r w:rsidRPr="00596099">
              <w:rPr>
                <w:rFonts w:ascii="Arial" w:hAnsi="Arial" w:cs="Arial"/>
                <w:color w:val="000000"/>
                <w:sz w:val="20"/>
                <w:szCs w:val="20"/>
              </w:rPr>
              <w:t>Lexile Items</w:t>
            </w:r>
          </w:p>
        </w:tc>
        <w:tc>
          <w:tcPr>
            <w:tcW w:w="13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C60B5DB" w14:textId="77777777" w:rsidR="006705D7" w:rsidRPr="00596099" w:rsidRDefault="006705D7">
            <w:pPr>
              <w:widowControl w:val="0"/>
              <w:spacing w:line="240" w:lineRule="auto"/>
              <w:jc w:val="center"/>
              <w:rPr>
                <w:rFonts w:ascii="Arial" w:hAnsi="Arial" w:cs="Arial"/>
                <w:color w:val="000000"/>
                <w:sz w:val="20"/>
                <w:szCs w:val="20"/>
              </w:rPr>
            </w:pPr>
            <w:r w:rsidRPr="00596099">
              <w:rPr>
                <w:rFonts w:ascii="Arial" w:hAnsi="Arial" w:cs="Arial"/>
                <w:color w:val="000000"/>
                <w:sz w:val="20"/>
                <w:szCs w:val="20"/>
              </w:rPr>
              <w:t>1300+</w:t>
            </w:r>
          </w:p>
          <w:p w14:paraId="352D5F5C" w14:textId="77777777" w:rsidR="006705D7" w:rsidRPr="00596099" w:rsidRDefault="006705D7">
            <w:pPr>
              <w:widowControl w:val="0"/>
              <w:spacing w:line="240" w:lineRule="auto"/>
              <w:jc w:val="center"/>
              <w:rPr>
                <w:rFonts w:ascii="Arial" w:hAnsi="Arial" w:cs="Arial"/>
                <w:color w:val="000000"/>
                <w:sz w:val="20"/>
                <w:szCs w:val="20"/>
              </w:rPr>
            </w:pPr>
            <w:r w:rsidRPr="00596099">
              <w:rPr>
                <w:rFonts w:ascii="Arial" w:hAnsi="Arial" w:cs="Arial"/>
                <w:color w:val="000000"/>
                <w:sz w:val="20"/>
                <w:szCs w:val="20"/>
              </w:rPr>
              <w:t>Lexile Items</w:t>
            </w:r>
          </w:p>
        </w:tc>
      </w:tr>
    </w:tbl>
    <w:p w14:paraId="3EF38650" w14:textId="3BCFB4EF" w:rsidR="006705D7" w:rsidRPr="00596099" w:rsidRDefault="0006685D" w:rsidP="006705D7">
      <w:pPr>
        <w:rPr>
          <w:rFonts w:ascii="Arial" w:hAnsi="Arial" w:cs="Arial"/>
          <w:b/>
          <w:bCs/>
          <w:sz w:val="32"/>
          <w:szCs w:val="32"/>
        </w:rPr>
      </w:pPr>
      <w:r w:rsidRPr="00596099">
        <w:rPr>
          <w:rFonts w:ascii="Arial" w:hAnsi="Arial" w:cs="Arial"/>
          <w:b/>
          <w:bCs/>
          <w:sz w:val="32"/>
          <w:szCs w:val="32"/>
          <w:u w:val="single"/>
        </w:rPr>
        <w:lastRenderedPageBreak/>
        <w:t>Collection Analysis by Category</w:t>
      </w:r>
    </w:p>
    <w:p w14:paraId="3638E355" w14:textId="77777777" w:rsidR="006705D7" w:rsidRPr="00596099" w:rsidRDefault="006705D7" w:rsidP="006705D7">
      <w:pPr>
        <w:rPr>
          <w:rFonts w:ascii="Arial" w:hAnsi="Arial" w:cs="Arial"/>
        </w:rPr>
      </w:pPr>
    </w:p>
    <w:p w14:paraId="3F760327" w14:textId="77777777" w:rsidR="006705D7" w:rsidRPr="00997A6D" w:rsidRDefault="006705D7" w:rsidP="4FC59868">
      <w:pPr>
        <w:rPr>
          <w:rFonts w:ascii="Arial" w:hAnsi="Arial" w:cs="Arial"/>
          <w:color w:val="auto"/>
          <w:sz w:val="24"/>
          <w:szCs w:val="24"/>
          <w:lang w:val="en-US"/>
        </w:rPr>
      </w:pPr>
      <w:r w:rsidRPr="00997A6D">
        <w:rPr>
          <w:rFonts w:ascii="Arial" w:hAnsi="Arial" w:cs="Arial"/>
          <w:color w:val="auto"/>
          <w:sz w:val="24"/>
          <w:szCs w:val="24"/>
          <w:lang w:val="en-US"/>
        </w:rPr>
        <w:t>The information collected in this section provides a detailed look at the current library collection by classification and genre. The information was gathered from Follett Destiny, the library management system, and Titlewave, the vendor’s ordering and analysis tool.</w:t>
      </w:r>
    </w:p>
    <w:p w14:paraId="2D63CFC1" w14:textId="77777777" w:rsidR="006705D7" w:rsidRPr="00596099" w:rsidRDefault="006705D7" w:rsidP="006705D7">
      <w:pPr>
        <w:rPr>
          <w:rFonts w:ascii="Arial" w:hAnsi="Arial" w:cs="Arial"/>
        </w:rPr>
      </w:pPr>
    </w:p>
    <w:tbl>
      <w:tblPr>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0"/>
        <w:gridCol w:w="3530"/>
        <w:gridCol w:w="3530"/>
      </w:tblGrid>
      <w:tr w:rsidR="006705D7" w:rsidRPr="00596099" w14:paraId="7A76EEB0" w14:textId="77777777" w:rsidTr="006705D7">
        <w:tc>
          <w:tcPr>
            <w:tcW w:w="3530" w:type="dxa"/>
            <w:tcBorders>
              <w:top w:val="single" w:sz="8" w:space="0" w:color="1D2D34"/>
              <w:left w:val="single" w:sz="8" w:space="0" w:color="1D2D34"/>
              <w:bottom w:val="single" w:sz="8" w:space="0" w:color="1D2D34"/>
              <w:right w:val="single" w:sz="8" w:space="0" w:color="FFFFFF"/>
            </w:tcBorders>
            <w:shd w:val="clear" w:color="auto" w:fill="1D2D34"/>
            <w:tcMar>
              <w:top w:w="100" w:type="dxa"/>
              <w:left w:w="100" w:type="dxa"/>
              <w:bottom w:w="100" w:type="dxa"/>
              <w:right w:w="100" w:type="dxa"/>
            </w:tcMar>
            <w:vAlign w:val="center"/>
            <w:hideMark/>
          </w:tcPr>
          <w:p w14:paraId="6925D7C2" w14:textId="77777777" w:rsidR="006705D7" w:rsidRPr="00596099" w:rsidRDefault="006705D7">
            <w:pPr>
              <w:widowControl w:val="0"/>
              <w:spacing w:line="240" w:lineRule="auto"/>
              <w:jc w:val="center"/>
              <w:rPr>
                <w:rFonts w:ascii="Arial" w:hAnsi="Arial" w:cs="Arial"/>
                <w:b/>
                <w:color w:val="FFFFFF"/>
              </w:rPr>
            </w:pPr>
            <w:r w:rsidRPr="00596099">
              <w:rPr>
                <w:rFonts w:ascii="Arial" w:hAnsi="Arial" w:cs="Arial"/>
                <w:b/>
                <w:color w:val="FFFFFF"/>
              </w:rPr>
              <w:t>Section</w:t>
            </w:r>
          </w:p>
        </w:tc>
        <w:tc>
          <w:tcPr>
            <w:tcW w:w="3530" w:type="dxa"/>
            <w:tcBorders>
              <w:top w:val="single" w:sz="8" w:space="0" w:color="1D2D34"/>
              <w:left w:val="single" w:sz="8" w:space="0" w:color="FFFFFF"/>
              <w:bottom w:val="single" w:sz="8" w:space="0" w:color="1D2D34"/>
              <w:right w:val="single" w:sz="8" w:space="0" w:color="FFFFFF"/>
            </w:tcBorders>
            <w:shd w:val="clear" w:color="auto" w:fill="1D2D34"/>
            <w:tcMar>
              <w:top w:w="100" w:type="dxa"/>
              <w:left w:w="100" w:type="dxa"/>
              <w:bottom w:w="100" w:type="dxa"/>
              <w:right w:w="100" w:type="dxa"/>
            </w:tcMar>
            <w:vAlign w:val="center"/>
            <w:hideMark/>
          </w:tcPr>
          <w:p w14:paraId="6BD3139A" w14:textId="77777777" w:rsidR="006705D7" w:rsidRPr="00596099" w:rsidRDefault="006705D7">
            <w:pPr>
              <w:widowControl w:val="0"/>
              <w:spacing w:line="240" w:lineRule="auto"/>
              <w:jc w:val="center"/>
              <w:rPr>
                <w:rFonts w:ascii="Arial" w:hAnsi="Arial" w:cs="Arial"/>
                <w:b/>
                <w:color w:val="FFFFFF"/>
              </w:rPr>
            </w:pPr>
            <w:r w:rsidRPr="00596099">
              <w:rPr>
                <w:rFonts w:ascii="Arial" w:hAnsi="Arial" w:cs="Arial"/>
                <w:b/>
                <w:color w:val="FFFFFF"/>
              </w:rPr>
              <w:t># of Titles</w:t>
            </w:r>
          </w:p>
        </w:tc>
        <w:tc>
          <w:tcPr>
            <w:tcW w:w="3530" w:type="dxa"/>
            <w:tcBorders>
              <w:top w:val="single" w:sz="8" w:space="0" w:color="1D2D34"/>
              <w:left w:val="single" w:sz="8" w:space="0" w:color="FFFFFF"/>
              <w:bottom w:val="single" w:sz="8" w:space="0" w:color="1D2D34"/>
              <w:right w:val="single" w:sz="8" w:space="0" w:color="1D2D34"/>
            </w:tcBorders>
            <w:shd w:val="clear" w:color="auto" w:fill="1D2D34"/>
            <w:tcMar>
              <w:top w:w="100" w:type="dxa"/>
              <w:left w:w="100" w:type="dxa"/>
              <w:bottom w:w="100" w:type="dxa"/>
              <w:right w:w="100" w:type="dxa"/>
            </w:tcMar>
            <w:vAlign w:val="center"/>
            <w:hideMark/>
          </w:tcPr>
          <w:p w14:paraId="1BA3EAE4" w14:textId="77777777" w:rsidR="006705D7" w:rsidRPr="00596099" w:rsidRDefault="006705D7">
            <w:pPr>
              <w:widowControl w:val="0"/>
              <w:spacing w:line="240" w:lineRule="auto"/>
              <w:jc w:val="center"/>
              <w:rPr>
                <w:rFonts w:ascii="Arial" w:hAnsi="Arial" w:cs="Arial"/>
                <w:b/>
                <w:color w:val="FFFFFF"/>
              </w:rPr>
            </w:pPr>
            <w:r w:rsidRPr="00596099">
              <w:rPr>
                <w:rFonts w:ascii="Arial" w:hAnsi="Arial" w:cs="Arial"/>
                <w:b/>
                <w:color w:val="FFFFFF"/>
              </w:rPr>
              <w:t xml:space="preserve">  Average Age</w:t>
            </w:r>
          </w:p>
        </w:tc>
      </w:tr>
      <w:tr w:rsidR="006705D7" w:rsidRPr="00596099" w14:paraId="458F2B02" w14:textId="77777777" w:rsidTr="006705D7">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3FAFC92D" w14:textId="77777777" w:rsidR="006705D7" w:rsidRPr="00596099" w:rsidRDefault="006705D7" w:rsidP="002C6D67">
            <w:pPr>
              <w:widowControl w:val="0"/>
              <w:rPr>
                <w:rFonts w:ascii="Arial" w:hAnsi="Arial" w:cs="Arial"/>
                <w:color w:val="1D2D34"/>
              </w:rPr>
            </w:pPr>
            <w:r w:rsidRPr="00596099">
              <w:rPr>
                <w:rFonts w:ascii="Arial" w:hAnsi="Arial" w:cs="Arial"/>
                <w:color w:val="1D2D34"/>
              </w:rPr>
              <w:t>Computer Science, Information &amp; General Works</w:t>
            </w:r>
          </w:p>
        </w:tc>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55C5AB46" w14:textId="18906C6C" w:rsidR="006705D7" w:rsidRPr="00596099" w:rsidRDefault="00AB365C" w:rsidP="002C6D67">
            <w:pPr>
              <w:widowControl w:val="0"/>
              <w:jc w:val="center"/>
              <w:rPr>
                <w:rFonts w:ascii="Arial" w:hAnsi="Arial" w:cs="Arial"/>
                <w:color w:val="1D2D34"/>
              </w:rPr>
            </w:pPr>
            <w:r>
              <w:rPr>
                <w:rFonts w:ascii="Arial" w:hAnsi="Arial" w:cs="Arial"/>
                <w:color w:val="1D2D34"/>
              </w:rPr>
              <w:t>41</w:t>
            </w:r>
          </w:p>
        </w:tc>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1B4873CC" w14:textId="41251D81" w:rsidR="006705D7" w:rsidRPr="00596099" w:rsidRDefault="00AB365C" w:rsidP="002C6D67">
            <w:pPr>
              <w:widowControl w:val="0"/>
              <w:jc w:val="center"/>
              <w:rPr>
                <w:rFonts w:ascii="Arial" w:hAnsi="Arial" w:cs="Arial"/>
                <w:color w:val="1D2D34"/>
              </w:rPr>
            </w:pPr>
            <w:r>
              <w:rPr>
                <w:rFonts w:ascii="Arial" w:hAnsi="Arial" w:cs="Arial"/>
                <w:color w:val="1D2D34"/>
              </w:rPr>
              <w:t>22 yrs.</w:t>
            </w:r>
          </w:p>
        </w:tc>
      </w:tr>
      <w:tr w:rsidR="006705D7" w:rsidRPr="00596099" w14:paraId="69037EF8" w14:textId="77777777" w:rsidTr="006705D7">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2071B3A9" w14:textId="77777777" w:rsidR="006705D7" w:rsidRPr="00596099" w:rsidRDefault="006705D7" w:rsidP="002C6D67">
            <w:pPr>
              <w:widowControl w:val="0"/>
              <w:rPr>
                <w:rFonts w:ascii="Arial" w:hAnsi="Arial" w:cs="Arial"/>
                <w:color w:val="1D2D34"/>
              </w:rPr>
            </w:pPr>
            <w:r w:rsidRPr="00596099">
              <w:rPr>
                <w:rFonts w:ascii="Arial" w:hAnsi="Arial" w:cs="Arial"/>
                <w:color w:val="1D2D34"/>
              </w:rPr>
              <w:t>Philosophy &amp; Psychology</w:t>
            </w:r>
          </w:p>
        </w:tc>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45061C42" w14:textId="46864AF6" w:rsidR="006705D7" w:rsidRPr="00596099" w:rsidRDefault="00AB365C" w:rsidP="002C6D67">
            <w:pPr>
              <w:widowControl w:val="0"/>
              <w:jc w:val="center"/>
              <w:rPr>
                <w:rFonts w:ascii="Arial" w:hAnsi="Arial" w:cs="Arial"/>
                <w:color w:val="1D2D34"/>
              </w:rPr>
            </w:pPr>
            <w:r>
              <w:rPr>
                <w:rFonts w:ascii="Arial" w:hAnsi="Arial" w:cs="Arial"/>
                <w:color w:val="1D2D34"/>
              </w:rPr>
              <w:t>67</w:t>
            </w:r>
          </w:p>
        </w:tc>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1676DCDB" w14:textId="47E9B2FB" w:rsidR="006705D7" w:rsidRPr="00596099" w:rsidRDefault="00AB365C" w:rsidP="002C6D67">
            <w:pPr>
              <w:widowControl w:val="0"/>
              <w:jc w:val="center"/>
              <w:rPr>
                <w:rFonts w:ascii="Arial" w:hAnsi="Arial" w:cs="Arial"/>
                <w:color w:val="1D2D34"/>
              </w:rPr>
            </w:pPr>
            <w:r>
              <w:rPr>
                <w:rFonts w:ascii="Arial" w:hAnsi="Arial" w:cs="Arial"/>
                <w:color w:val="1D2D34"/>
              </w:rPr>
              <w:t>23 yrs.</w:t>
            </w:r>
          </w:p>
        </w:tc>
      </w:tr>
      <w:tr w:rsidR="006705D7" w:rsidRPr="00596099" w14:paraId="0D1AB0D5" w14:textId="77777777" w:rsidTr="006705D7">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462ADFE3" w14:textId="77777777" w:rsidR="006705D7" w:rsidRPr="00596099" w:rsidRDefault="006705D7" w:rsidP="002C6D67">
            <w:pPr>
              <w:widowControl w:val="0"/>
              <w:rPr>
                <w:rFonts w:ascii="Arial" w:hAnsi="Arial" w:cs="Arial"/>
                <w:color w:val="1D2D34"/>
              </w:rPr>
            </w:pPr>
            <w:r w:rsidRPr="00596099">
              <w:rPr>
                <w:rFonts w:ascii="Arial" w:hAnsi="Arial" w:cs="Arial"/>
                <w:color w:val="1D2D34"/>
              </w:rPr>
              <w:t>Religion</w:t>
            </w:r>
          </w:p>
        </w:tc>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75DBE19A" w14:textId="0A99EDCD" w:rsidR="006705D7" w:rsidRPr="00596099" w:rsidRDefault="00AB365C" w:rsidP="002C6D67">
            <w:pPr>
              <w:widowControl w:val="0"/>
              <w:jc w:val="center"/>
              <w:rPr>
                <w:rFonts w:ascii="Arial" w:hAnsi="Arial" w:cs="Arial"/>
                <w:color w:val="1D2D34"/>
              </w:rPr>
            </w:pPr>
            <w:r>
              <w:rPr>
                <w:rFonts w:ascii="Arial" w:hAnsi="Arial" w:cs="Arial"/>
                <w:color w:val="1D2D34"/>
              </w:rPr>
              <w:t>62</w:t>
            </w:r>
          </w:p>
        </w:tc>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0F6ABE7E" w14:textId="33E98F93" w:rsidR="006705D7" w:rsidRPr="00596099" w:rsidRDefault="00AB365C" w:rsidP="002C6D67">
            <w:pPr>
              <w:widowControl w:val="0"/>
              <w:jc w:val="center"/>
              <w:rPr>
                <w:rFonts w:ascii="Arial" w:hAnsi="Arial" w:cs="Arial"/>
                <w:color w:val="1D2D34"/>
              </w:rPr>
            </w:pPr>
            <w:r>
              <w:rPr>
                <w:rFonts w:ascii="Arial" w:hAnsi="Arial" w:cs="Arial"/>
                <w:color w:val="1D2D34"/>
              </w:rPr>
              <w:t xml:space="preserve">27 yrs. </w:t>
            </w:r>
          </w:p>
        </w:tc>
      </w:tr>
      <w:tr w:rsidR="006705D7" w:rsidRPr="00596099" w14:paraId="04761839" w14:textId="77777777" w:rsidTr="002C6D67">
        <w:trPr>
          <w:trHeight w:val="357"/>
        </w:trPr>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53FE92AD" w14:textId="77777777" w:rsidR="006705D7" w:rsidRPr="00596099" w:rsidRDefault="006705D7" w:rsidP="002C6D67">
            <w:pPr>
              <w:widowControl w:val="0"/>
              <w:rPr>
                <w:rFonts w:ascii="Arial" w:hAnsi="Arial" w:cs="Arial"/>
                <w:color w:val="1D2D34"/>
              </w:rPr>
            </w:pPr>
            <w:r w:rsidRPr="00596099">
              <w:rPr>
                <w:rFonts w:ascii="Arial" w:hAnsi="Arial" w:cs="Arial"/>
                <w:color w:val="1D2D34"/>
              </w:rPr>
              <w:t>Social Sciences</w:t>
            </w:r>
          </w:p>
        </w:tc>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684DD2A2" w14:textId="195414A0" w:rsidR="006705D7" w:rsidRPr="00596099" w:rsidRDefault="00AB365C" w:rsidP="002C6D67">
            <w:pPr>
              <w:widowControl w:val="0"/>
              <w:jc w:val="center"/>
              <w:rPr>
                <w:rFonts w:ascii="Arial" w:hAnsi="Arial" w:cs="Arial"/>
                <w:color w:val="1D2D34"/>
              </w:rPr>
            </w:pPr>
            <w:r>
              <w:rPr>
                <w:rFonts w:ascii="Arial" w:hAnsi="Arial" w:cs="Arial"/>
                <w:color w:val="1D2D34"/>
              </w:rPr>
              <w:t>859</w:t>
            </w:r>
          </w:p>
        </w:tc>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0C967E40" w14:textId="332AC7F5" w:rsidR="006705D7" w:rsidRPr="00596099" w:rsidRDefault="00AB365C" w:rsidP="002C6D67">
            <w:pPr>
              <w:widowControl w:val="0"/>
              <w:jc w:val="center"/>
              <w:rPr>
                <w:rFonts w:ascii="Arial" w:hAnsi="Arial" w:cs="Arial"/>
                <w:color w:val="1D2D34"/>
              </w:rPr>
            </w:pPr>
            <w:r>
              <w:rPr>
                <w:rFonts w:ascii="Arial" w:hAnsi="Arial" w:cs="Arial"/>
                <w:color w:val="1D2D34"/>
              </w:rPr>
              <w:t>26 yrs.</w:t>
            </w:r>
          </w:p>
        </w:tc>
      </w:tr>
      <w:tr w:rsidR="00D277FB" w:rsidRPr="00596099" w14:paraId="4086ED73" w14:textId="77777777" w:rsidTr="006705D7">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418BF44F" w14:textId="77777777" w:rsidR="00D277FB" w:rsidRPr="00596099" w:rsidRDefault="00D277FB" w:rsidP="002C6D67">
            <w:pPr>
              <w:widowControl w:val="0"/>
              <w:rPr>
                <w:rFonts w:ascii="Arial" w:hAnsi="Arial" w:cs="Arial"/>
                <w:color w:val="1D2D34"/>
              </w:rPr>
            </w:pPr>
            <w:r w:rsidRPr="00596099">
              <w:rPr>
                <w:rFonts w:ascii="Arial" w:hAnsi="Arial" w:cs="Arial"/>
                <w:color w:val="1D2D34"/>
              </w:rPr>
              <w:t>Language</w:t>
            </w:r>
          </w:p>
        </w:tc>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31285DFB" w14:textId="4B206CE4" w:rsidR="00D277FB" w:rsidRPr="00596099" w:rsidRDefault="00AB365C" w:rsidP="002C6D67">
            <w:pPr>
              <w:widowControl w:val="0"/>
              <w:jc w:val="center"/>
              <w:rPr>
                <w:rFonts w:ascii="Arial" w:hAnsi="Arial" w:cs="Arial"/>
                <w:color w:val="1D2D34"/>
              </w:rPr>
            </w:pPr>
            <w:r>
              <w:rPr>
                <w:rFonts w:ascii="Arial" w:hAnsi="Arial" w:cs="Arial"/>
                <w:color w:val="1D2D34"/>
              </w:rPr>
              <w:t>82</w:t>
            </w:r>
          </w:p>
        </w:tc>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74AA3382" w14:textId="26E0068E" w:rsidR="00D277FB" w:rsidRPr="00596099" w:rsidRDefault="00AB365C" w:rsidP="002C6D67">
            <w:pPr>
              <w:widowControl w:val="0"/>
              <w:jc w:val="center"/>
              <w:rPr>
                <w:rFonts w:ascii="Arial" w:hAnsi="Arial" w:cs="Arial"/>
                <w:color w:val="1D2D34"/>
              </w:rPr>
            </w:pPr>
            <w:r>
              <w:rPr>
                <w:rFonts w:ascii="Arial" w:hAnsi="Arial" w:cs="Arial"/>
                <w:color w:val="1D2D34"/>
              </w:rPr>
              <w:t>27 yrs.</w:t>
            </w:r>
          </w:p>
        </w:tc>
      </w:tr>
      <w:tr w:rsidR="00D277FB" w:rsidRPr="00596099" w14:paraId="38A84D63" w14:textId="77777777" w:rsidTr="006705D7">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13502BEC" w14:textId="77777777" w:rsidR="00D277FB" w:rsidRPr="00596099" w:rsidRDefault="00D277FB" w:rsidP="002C6D67">
            <w:pPr>
              <w:widowControl w:val="0"/>
              <w:rPr>
                <w:rFonts w:ascii="Arial" w:hAnsi="Arial" w:cs="Arial"/>
                <w:color w:val="1D2D34"/>
              </w:rPr>
            </w:pPr>
            <w:r w:rsidRPr="00596099">
              <w:rPr>
                <w:rFonts w:ascii="Arial" w:hAnsi="Arial" w:cs="Arial"/>
                <w:color w:val="1D2D34"/>
              </w:rPr>
              <w:t>Science</w:t>
            </w:r>
          </w:p>
        </w:tc>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05B1B9BB" w14:textId="16BA743B" w:rsidR="00D277FB" w:rsidRPr="00596099" w:rsidRDefault="00AB365C" w:rsidP="002C6D67">
            <w:pPr>
              <w:widowControl w:val="0"/>
              <w:jc w:val="center"/>
              <w:rPr>
                <w:rFonts w:ascii="Arial" w:hAnsi="Arial" w:cs="Arial"/>
                <w:color w:val="1D2D34"/>
              </w:rPr>
            </w:pPr>
            <w:r>
              <w:rPr>
                <w:rFonts w:ascii="Arial" w:hAnsi="Arial" w:cs="Arial"/>
                <w:color w:val="1D2D34"/>
              </w:rPr>
              <w:t>1,101</w:t>
            </w:r>
          </w:p>
        </w:tc>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0E2EE8DE" w14:textId="11131894" w:rsidR="00D277FB" w:rsidRPr="00596099" w:rsidRDefault="00AB365C" w:rsidP="002C6D67">
            <w:pPr>
              <w:widowControl w:val="0"/>
              <w:jc w:val="center"/>
              <w:rPr>
                <w:rFonts w:ascii="Arial" w:hAnsi="Arial" w:cs="Arial"/>
                <w:color w:val="1D2D34"/>
              </w:rPr>
            </w:pPr>
            <w:r>
              <w:rPr>
                <w:rFonts w:ascii="Arial" w:hAnsi="Arial" w:cs="Arial"/>
                <w:color w:val="1D2D34"/>
              </w:rPr>
              <w:t>23 yrs.</w:t>
            </w:r>
          </w:p>
        </w:tc>
      </w:tr>
      <w:tr w:rsidR="006705D7" w:rsidRPr="00596099" w14:paraId="3CB27123" w14:textId="77777777" w:rsidTr="006705D7">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2BADA668" w14:textId="77777777" w:rsidR="006705D7" w:rsidRPr="00596099" w:rsidRDefault="006705D7" w:rsidP="002C6D67">
            <w:pPr>
              <w:widowControl w:val="0"/>
              <w:rPr>
                <w:rFonts w:ascii="Arial" w:hAnsi="Arial" w:cs="Arial"/>
                <w:color w:val="1D2D34"/>
              </w:rPr>
            </w:pPr>
            <w:r w:rsidRPr="00596099">
              <w:rPr>
                <w:rFonts w:ascii="Arial" w:hAnsi="Arial" w:cs="Arial"/>
                <w:color w:val="1D2D34"/>
              </w:rPr>
              <w:t>Technology</w:t>
            </w:r>
          </w:p>
        </w:tc>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3FD5BCA6" w14:textId="54716283" w:rsidR="006705D7" w:rsidRPr="00596099" w:rsidRDefault="00AB365C" w:rsidP="002C6D67">
            <w:pPr>
              <w:widowControl w:val="0"/>
              <w:jc w:val="center"/>
              <w:rPr>
                <w:rFonts w:ascii="Arial" w:hAnsi="Arial" w:cs="Arial"/>
                <w:color w:val="1D2D34"/>
              </w:rPr>
            </w:pPr>
            <w:r>
              <w:rPr>
                <w:rFonts w:ascii="Arial" w:hAnsi="Arial" w:cs="Arial"/>
                <w:color w:val="1D2D34"/>
              </w:rPr>
              <w:t>394</w:t>
            </w:r>
          </w:p>
        </w:tc>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05B2F01E" w14:textId="6727D38D" w:rsidR="006705D7" w:rsidRPr="00596099" w:rsidRDefault="00AB365C" w:rsidP="002C6D67">
            <w:pPr>
              <w:widowControl w:val="0"/>
              <w:jc w:val="center"/>
              <w:rPr>
                <w:rFonts w:ascii="Arial" w:hAnsi="Arial" w:cs="Arial"/>
                <w:color w:val="1D2D34"/>
              </w:rPr>
            </w:pPr>
            <w:r>
              <w:rPr>
                <w:rFonts w:ascii="Arial" w:hAnsi="Arial" w:cs="Arial"/>
                <w:color w:val="1D2D34"/>
              </w:rPr>
              <w:t>23 yrs.</w:t>
            </w:r>
          </w:p>
        </w:tc>
      </w:tr>
      <w:tr w:rsidR="006705D7" w:rsidRPr="00596099" w14:paraId="0950FAC5" w14:textId="77777777" w:rsidTr="006705D7">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24AB1512" w14:textId="77777777" w:rsidR="006705D7" w:rsidRPr="00596099" w:rsidRDefault="006705D7" w:rsidP="002C6D67">
            <w:pPr>
              <w:widowControl w:val="0"/>
              <w:rPr>
                <w:rFonts w:ascii="Arial" w:hAnsi="Arial" w:cs="Arial"/>
                <w:color w:val="1D2D34"/>
              </w:rPr>
            </w:pPr>
            <w:r w:rsidRPr="00596099">
              <w:rPr>
                <w:rFonts w:ascii="Arial" w:hAnsi="Arial" w:cs="Arial"/>
                <w:color w:val="1D2D34"/>
              </w:rPr>
              <w:t>Arts &amp; Recreation</w:t>
            </w:r>
          </w:p>
        </w:tc>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525426B5" w14:textId="038D5EC3" w:rsidR="006705D7" w:rsidRPr="00596099" w:rsidRDefault="00AB365C" w:rsidP="002C6D67">
            <w:pPr>
              <w:widowControl w:val="0"/>
              <w:jc w:val="center"/>
              <w:rPr>
                <w:rFonts w:ascii="Arial" w:hAnsi="Arial" w:cs="Arial"/>
                <w:color w:val="1D2D34"/>
              </w:rPr>
            </w:pPr>
            <w:r>
              <w:rPr>
                <w:rFonts w:ascii="Arial" w:hAnsi="Arial" w:cs="Arial"/>
                <w:color w:val="1D2D34"/>
              </w:rPr>
              <w:t>556</w:t>
            </w:r>
          </w:p>
        </w:tc>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015DDF6D" w14:textId="7DEBA49B" w:rsidR="006705D7" w:rsidRPr="00596099" w:rsidRDefault="00AB365C" w:rsidP="002C6D67">
            <w:pPr>
              <w:widowControl w:val="0"/>
              <w:jc w:val="center"/>
              <w:rPr>
                <w:rFonts w:ascii="Arial" w:hAnsi="Arial" w:cs="Arial"/>
                <w:color w:val="1D2D34"/>
              </w:rPr>
            </w:pPr>
            <w:r>
              <w:rPr>
                <w:rFonts w:ascii="Arial" w:hAnsi="Arial" w:cs="Arial"/>
                <w:color w:val="1D2D34"/>
              </w:rPr>
              <w:t>20 yrs.</w:t>
            </w:r>
          </w:p>
        </w:tc>
      </w:tr>
      <w:tr w:rsidR="006705D7" w:rsidRPr="00596099" w14:paraId="4F510E27" w14:textId="77777777" w:rsidTr="006705D7">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02B10474" w14:textId="77777777" w:rsidR="006705D7" w:rsidRPr="00596099" w:rsidRDefault="006705D7" w:rsidP="002C6D67">
            <w:pPr>
              <w:widowControl w:val="0"/>
              <w:rPr>
                <w:rFonts w:ascii="Arial" w:hAnsi="Arial" w:cs="Arial"/>
                <w:color w:val="1D2D34"/>
              </w:rPr>
            </w:pPr>
            <w:r w:rsidRPr="00596099">
              <w:rPr>
                <w:rFonts w:ascii="Arial" w:hAnsi="Arial" w:cs="Arial"/>
                <w:color w:val="1D2D34"/>
              </w:rPr>
              <w:t>Literature</w:t>
            </w:r>
          </w:p>
        </w:tc>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5C048D8C" w14:textId="6B402F65" w:rsidR="006705D7" w:rsidRPr="00596099" w:rsidRDefault="00AB365C" w:rsidP="002C6D67">
            <w:pPr>
              <w:widowControl w:val="0"/>
              <w:jc w:val="center"/>
              <w:rPr>
                <w:rFonts w:ascii="Arial" w:hAnsi="Arial" w:cs="Arial"/>
                <w:color w:val="1D2D34"/>
              </w:rPr>
            </w:pPr>
            <w:r>
              <w:rPr>
                <w:rFonts w:ascii="Arial" w:hAnsi="Arial" w:cs="Arial"/>
                <w:color w:val="1D2D34"/>
              </w:rPr>
              <w:t>429</w:t>
            </w:r>
          </w:p>
        </w:tc>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35B72D49" w14:textId="681570CB" w:rsidR="006705D7" w:rsidRPr="00596099" w:rsidRDefault="00AB365C" w:rsidP="002C6D67">
            <w:pPr>
              <w:widowControl w:val="0"/>
              <w:jc w:val="center"/>
              <w:rPr>
                <w:rFonts w:ascii="Arial" w:hAnsi="Arial" w:cs="Arial"/>
                <w:color w:val="1D2D34"/>
              </w:rPr>
            </w:pPr>
            <w:r>
              <w:rPr>
                <w:rFonts w:ascii="Arial" w:hAnsi="Arial" w:cs="Arial"/>
                <w:color w:val="1D2D34"/>
              </w:rPr>
              <w:t>29 yrs.</w:t>
            </w:r>
          </w:p>
        </w:tc>
      </w:tr>
      <w:tr w:rsidR="006705D7" w:rsidRPr="00596099" w14:paraId="6C83DB1F" w14:textId="77777777" w:rsidTr="006705D7">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7398D6B1" w14:textId="77777777" w:rsidR="006705D7" w:rsidRPr="00596099" w:rsidRDefault="006705D7" w:rsidP="002C6D67">
            <w:pPr>
              <w:widowControl w:val="0"/>
              <w:rPr>
                <w:rFonts w:ascii="Arial" w:hAnsi="Arial" w:cs="Arial"/>
                <w:color w:val="1D2D34"/>
              </w:rPr>
            </w:pPr>
            <w:r w:rsidRPr="00596099">
              <w:rPr>
                <w:rFonts w:ascii="Arial" w:hAnsi="Arial" w:cs="Arial"/>
                <w:color w:val="1D2D34"/>
              </w:rPr>
              <w:t>History &amp; Geography</w:t>
            </w:r>
          </w:p>
        </w:tc>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49712D0D" w14:textId="29356F71" w:rsidR="006705D7" w:rsidRPr="00596099" w:rsidRDefault="00AB365C" w:rsidP="002C6D67">
            <w:pPr>
              <w:widowControl w:val="0"/>
              <w:jc w:val="center"/>
              <w:rPr>
                <w:rFonts w:ascii="Arial" w:hAnsi="Arial" w:cs="Arial"/>
                <w:color w:val="1D2D34"/>
              </w:rPr>
            </w:pPr>
            <w:r>
              <w:rPr>
                <w:rFonts w:ascii="Arial" w:hAnsi="Arial" w:cs="Arial"/>
                <w:color w:val="1D2D34"/>
              </w:rPr>
              <w:t>711</w:t>
            </w:r>
          </w:p>
        </w:tc>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15DA232B" w14:textId="5416CD16" w:rsidR="006705D7" w:rsidRPr="00596099" w:rsidRDefault="00AB365C" w:rsidP="002C6D67">
            <w:pPr>
              <w:widowControl w:val="0"/>
              <w:jc w:val="center"/>
              <w:rPr>
                <w:rFonts w:ascii="Arial" w:hAnsi="Arial" w:cs="Arial"/>
                <w:color w:val="1D2D34"/>
              </w:rPr>
            </w:pPr>
            <w:r>
              <w:rPr>
                <w:rFonts w:ascii="Arial" w:hAnsi="Arial" w:cs="Arial"/>
                <w:color w:val="1D2D34"/>
              </w:rPr>
              <w:t>24 yrs.</w:t>
            </w:r>
          </w:p>
        </w:tc>
      </w:tr>
      <w:tr w:rsidR="006705D7" w:rsidRPr="00596099" w14:paraId="45448834" w14:textId="77777777" w:rsidTr="006705D7">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197A1E70" w14:textId="77777777" w:rsidR="006705D7" w:rsidRPr="00596099" w:rsidRDefault="006705D7" w:rsidP="002C6D67">
            <w:pPr>
              <w:widowControl w:val="0"/>
              <w:rPr>
                <w:rFonts w:ascii="Arial" w:hAnsi="Arial" w:cs="Arial"/>
                <w:color w:val="1D2D34"/>
              </w:rPr>
            </w:pPr>
            <w:r w:rsidRPr="00596099">
              <w:rPr>
                <w:rFonts w:ascii="Arial" w:hAnsi="Arial" w:cs="Arial"/>
                <w:color w:val="1D2D34"/>
              </w:rPr>
              <w:t>Biography</w:t>
            </w:r>
          </w:p>
        </w:tc>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7CEE70FF" w14:textId="10AA7B06" w:rsidR="006705D7" w:rsidRPr="00596099" w:rsidRDefault="00AB365C" w:rsidP="002C6D67">
            <w:pPr>
              <w:widowControl w:val="0"/>
              <w:jc w:val="center"/>
              <w:rPr>
                <w:rFonts w:ascii="Arial" w:hAnsi="Arial" w:cs="Arial"/>
                <w:color w:val="1D2D34"/>
              </w:rPr>
            </w:pPr>
            <w:r>
              <w:rPr>
                <w:rFonts w:ascii="Arial" w:hAnsi="Arial" w:cs="Arial"/>
                <w:color w:val="1D2D34"/>
              </w:rPr>
              <w:t>628</w:t>
            </w:r>
          </w:p>
        </w:tc>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6271DD52" w14:textId="09C6ABB9" w:rsidR="006705D7" w:rsidRPr="00596099" w:rsidRDefault="00AB365C" w:rsidP="002C6D67">
            <w:pPr>
              <w:widowControl w:val="0"/>
              <w:jc w:val="center"/>
              <w:rPr>
                <w:rFonts w:ascii="Arial" w:hAnsi="Arial" w:cs="Arial"/>
                <w:color w:val="1D2D34"/>
              </w:rPr>
            </w:pPr>
            <w:r>
              <w:rPr>
                <w:rFonts w:ascii="Arial" w:hAnsi="Arial" w:cs="Arial"/>
                <w:color w:val="1D2D34"/>
              </w:rPr>
              <w:t>22 yrs.</w:t>
            </w:r>
          </w:p>
        </w:tc>
      </w:tr>
      <w:tr w:rsidR="006705D7" w:rsidRPr="00596099" w14:paraId="38BE3CE0" w14:textId="77777777" w:rsidTr="006705D7">
        <w:trPr>
          <w:trHeight w:val="330"/>
        </w:trPr>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7129FE91" w14:textId="77777777" w:rsidR="006705D7" w:rsidRPr="00596099" w:rsidRDefault="006705D7" w:rsidP="002C6D67">
            <w:pPr>
              <w:widowControl w:val="0"/>
              <w:rPr>
                <w:rFonts w:ascii="Arial" w:hAnsi="Arial" w:cs="Arial"/>
                <w:color w:val="1D2D34"/>
              </w:rPr>
            </w:pPr>
            <w:r w:rsidRPr="00596099">
              <w:rPr>
                <w:rFonts w:ascii="Arial" w:hAnsi="Arial" w:cs="Arial"/>
                <w:color w:val="1D2D34"/>
              </w:rPr>
              <w:t>Easy</w:t>
            </w:r>
          </w:p>
        </w:tc>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7317EC0C" w14:textId="2DEE7819" w:rsidR="006705D7" w:rsidRPr="00596099" w:rsidRDefault="00AB365C" w:rsidP="002C6D67">
            <w:pPr>
              <w:widowControl w:val="0"/>
              <w:jc w:val="center"/>
              <w:rPr>
                <w:rFonts w:ascii="Arial" w:hAnsi="Arial" w:cs="Arial"/>
                <w:color w:val="1D2D34"/>
              </w:rPr>
            </w:pPr>
            <w:r>
              <w:rPr>
                <w:rFonts w:ascii="Arial" w:hAnsi="Arial" w:cs="Arial"/>
                <w:color w:val="1D2D34"/>
              </w:rPr>
              <w:t>4,328</w:t>
            </w:r>
          </w:p>
        </w:tc>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77C76D6F" w14:textId="581949FE" w:rsidR="006705D7" w:rsidRPr="00596099" w:rsidRDefault="00AB365C" w:rsidP="002C6D67">
            <w:pPr>
              <w:widowControl w:val="0"/>
              <w:jc w:val="center"/>
              <w:rPr>
                <w:rFonts w:ascii="Arial" w:hAnsi="Arial" w:cs="Arial"/>
                <w:color w:val="1D2D34"/>
              </w:rPr>
            </w:pPr>
            <w:r>
              <w:rPr>
                <w:rFonts w:ascii="Arial" w:hAnsi="Arial" w:cs="Arial"/>
                <w:color w:val="1D2D34"/>
              </w:rPr>
              <w:t>23 yrs.</w:t>
            </w:r>
          </w:p>
        </w:tc>
      </w:tr>
      <w:tr w:rsidR="006705D7" w:rsidRPr="00596099" w14:paraId="5491ADC2" w14:textId="77777777" w:rsidTr="002C6D67">
        <w:trPr>
          <w:trHeight w:val="330"/>
        </w:trPr>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75323975" w14:textId="77777777" w:rsidR="006705D7" w:rsidRPr="00596099" w:rsidRDefault="006705D7" w:rsidP="002C6D67">
            <w:pPr>
              <w:widowControl w:val="0"/>
              <w:rPr>
                <w:rFonts w:ascii="Arial" w:hAnsi="Arial" w:cs="Arial"/>
                <w:color w:val="1D2D34"/>
              </w:rPr>
            </w:pPr>
            <w:r w:rsidRPr="00596099">
              <w:rPr>
                <w:rFonts w:ascii="Arial" w:hAnsi="Arial" w:cs="Arial"/>
                <w:color w:val="1D2D34"/>
              </w:rPr>
              <w:t>General Fiction</w:t>
            </w:r>
          </w:p>
        </w:tc>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22D346C6" w14:textId="4169265A" w:rsidR="006705D7" w:rsidRPr="00596099" w:rsidRDefault="00F93693" w:rsidP="002C6D67">
            <w:pPr>
              <w:widowControl w:val="0"/>
              <w:jc w:val="center"/>
              <w:rPr>
                <w:rFonts w:ascii="Arial" w:hAnsi="Arial" w:cs="Arial"/>
                <w:color w:val="1D2D34"/>
              </w:rPr>
            </w:pPr>
            <w:r>
              <w:rPr>
                <w:rFonts w:ascii="Arial" w:hAnsi="Arial" w:cs="Arial"/>
                <w:color w:val="1D2D34"/>
              </w:rPr>
              <w:t>4,450</w:t>
            </w:r>
          </w:p>
        </w:tc>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1E4EEAC8" w14:textId="68281D50" w:rsidR="006705D7" w:rsidRPr="00596099" w:rsidRDefault="00F93693" w:rsidP="002C6D67">
            <w:pPr>
              <w:widowControl w:val="0"/>
              <w:jc w:val="center"/>
              <w:rPr>
                <w:rFonts w:ascii="Arial" w:hAnsi="Arial" w:cs="Arial"/>
                <w:color w:val="1D2D34"/>
              </w:rPr>
            </w:pPr>
            <w:r>
              <w:rPr>
                <w:rFonts w:ascii="Arial" w:hAnsi="Arial" w:cs="Arial"/>
                <w:color w:val="1D2D34"/>
              </w:rPr>
              <w:t>21 yrs.</w:t>
            </w:r>
          </w:p>
        </w:tc>
      </w:tr>
      <w:tr w:rsidR="006705D7" w:rsidRPr="00596099" w14:paraId="2C6EF19D" w14:textId="77777777" w:rsidTr="002C6D67">
        <w:trPr>
          <w:trHeight w:val="357"/>
        </w:trPr>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hideMark/>
          </w:tcPr>
          <w:p w14:paraId="73C3C0AB" w14:textId="77777777" w:rsidR="006705D7" w:rsidRPr="00596099" w:rsidRDefault="006705D7" w:rsidP="002C6D67">
            <w:pPr>
              <w:widowControl w:val="0"/>
              <w:rPr>
                <w:rFonts w:ascii="Arial" w:hAnsi="Arial" w:cs="Arial"/>
                <w:color w:val="1D2D34"/>
              </w:rPr>
            </w:pPr>
            <w:r w:rsidRPr="00596099">
              <w:rPr>
                <w:rFonts w:ascii="Arial" w:hAnsi="Arial" w:cs="Arial"/>
                <w:color w:val="1D2D34"/>
              </w:rPr>
              <w:t>Graphic Novels</w:t>
            </w:r>
          </w:p>
        </w:tc>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tcPr>
          <w:p w14:paraId="37C34E1E" w14:textId="7F7E3315" w:rsidR="006705D7" w:rsidRPr="00596099" w:rsidRDefault="00AB365C" w:rsidP="002C6D67">
            <w:pPr>
              <w:widowControl w:val="0"/>
              <w:jc w:val="center"/>
              <w:rPr>
                <w:rFonts w:ascii="Arial" w:hAnsi="Arial" w:cs="Arial"/>
                <w:color w:val="1D2D34"/>
              </w:rPr>
            </w:pPr>
            <w:r>
              <w:rPr>
                <w:rFonts w:ascii="Arial" w:hAnsi="Arial" w:cs="Arial"/>
                <w:color w:val="1D2D34"/>
              </w:rPr>
              <w:t>207</w:t>
            </w:r>
          </w:p>
        </w:tc>
        <w:tc>
          <w:tcPr>
            <w:tcW w:w="3530" w:type="dxa"/>
            <w:tcBorders>
              <w:top w:val="single" w:sz="8" w:space="0" w:color="1D2D34"/>
              <w:left w:val="single" w:sz="8" w:space="0" w:color="1D2D34"/>
              <w:bottom w:val="single" w:sz="8" w:space="0" w:color="1D2D34"/>
              <w:right w:val="single" w:sz="8" w:space="0" w:color="1D2D34"/>
            </w:tcBorders>
            <w:tcMar>
              <w:top w:w="100" w:type="dxa"/>
              <w:left w:w="100" w:type="dxa"/>
              <w:bottom w:w="100" w:type="dxa"/>
              <w:right w:w="100" w:type="dxa"/>
            </w:tcMar>
          </w:tcPr>
          <w:p w14:paraId="5A98A140" w14:textId="5D388BA9" w:rsidR="006705D7" w:rsidRPr="00596099" w:rsidRDefault="00AB365C" w:rsidP="002C6D67">
            <w:pPr>
              <w:widowControl w:val="0"/>
              <w:jc w:val="center"/>
              <w:rPr>
                <w:rFonts w:ascii="Arial" w:hAnsi="Arial" w:cs="Arial"/>
                <w:color w:val="1D2D34"/>
              </w:rPr>
            </w:pPr>
            <w:r>
              <w:rPr>
                <w:rFonts w:ascii="Arial" w:hAnsi="Arial" w:cs="Arial"/>
                <w:color w:val="1D2D34"/>
              </w:rPr>
              <w:t>7 yrs.</w:t>
            </w:r>
          </w:p>
        </w:tc>
      </w:tr>
    </w:tbl>
    <w:p w14:paraId="3737D3F3" w14:textId="77777777" w:rsidR="006705D7" w:rsidRPr="00596099" w:rsidRDefault="006705D7" w:rsidP="006705D7">
      <w:pPr>
        <w:rPr>
          <w:rFonts w:ascii="Arial" w:hAnsi="Arial" w:cs="Arial"/>
        </w:rPr>
      </w:pPr>
    </w:p>
    <w:p w14:paraId="73923AE7" w14:textId="77777777" w:rsidR="00E45D56" w:rsidRPr="00596099" w:rsidRDefault="00E45D56" w:rsidP="00E45D56">
      <w:pPr>
        <w:rPr>
          <w:rFonts w:ascii="Arial" w:hAnsi="Arial" w:cs="Arial"/>
        </w:rPr>
      </w:pPr>
      <w:bookmarkStart w:id="8" w:name="_2s8eyo1"/>
      <w:bookmarkEnd w:id="8"/>
      <w:r w:rsidRPr="00596099">
        <w:rPr>
          <w:rFonts w:ascii="Arial" w:hAnsi="Arial" w:cs="Arial"/>
        </w:rPr>
        <w:t>The analysis of the collection also revealed the following areas of strengths and concerns</w:t>
      </w:r>
    </w:p>
    <w:p w14:paraId="4BEA9D8A" w14:textId="78B67ECD" w:rsidR="00E45D56" w:rsidRPr="00596099" w:rsidRDefault="00B35FD4" w:rsidP="00E45D56">
      <w:pPr>
        <w:numPr>
          <w:ilvl w:val="0"/>
          <w:numId w:val="1"/>
        </w:numPr>
        <w:rPr>
          <w:rFonts w:ascii="Arial" w:hAnsi="Arial" w:cs="Arial"/>
        </w:rPr>
      </w:pPr>
      <w:r>
        <w:rPr>
          <w:rFonts w:ascii="Arial" w:hAnsi="Arial" w:cs="Arial"/>
        </w:rPr>
        <w:t xml:space="preserve">Weakness </w:t>
      </w:r>
      <w:r w:rsidR="00A6064B">
        <w:rPr>
          <w:rFonts w:ascii="Arial" w:hAnsi="Arial" w:cs="Arial"/>
        </w:rPr>
        <w:t>Non</w:t>
      </w:r>
      <w:r w:rsidR="00EA17F2">
        <w:rPr>
          <w:rFonts w:ascii="Arial" w:hAnsi="Arial" w:cs="Arial"/>
        </w:rPr>
        <w:t>-fiction</w:t>
      </w:r>
    </w:p>
    <w:p w14:paraId="19624577" w14:textId="1F72DC04" w:rsidR="00E67331" w:rsidRPr="00596099" w:rsidRDefault="00B35FD4" w:rsidP="00E67331">
      <w:pPr>
        <w:numPr>
          <w:ilvl w:val="0"/>
          <w:numId w:val="1"/>
        </w:numPr>
        <w:rPr>
          <w:rFonts w:ascii="Arial" w:hAnsi="Arial" w:cs="Arial"/>
        </w:rPr>
      </w:pPr>
      <w:r w:rsidRPr="317E071D">
        <w:rPr>
          <w:rFonts w:ascii="Arial" w:hAnsi="Arial" w:cs="Arial"/>
        </w:rPr>
        <w:t xml:space="preserve">Strength </w:t>
      </w:r>
      <w:r w:rsidR="00FA264C" w:rsidRPr="317E071D">
        <w:rPr>
          <w:rFonts w:ascii="Arial" w:hAnsi="Arial" w:cs="Arial"/>
        </w:rPr>
        <w:t>Graphic Novels</w:t>
      </w:r>
    </w:p>
    <w:p w14:paraId="402FDDF5" w14:textId="5B58B05D" w:rsidR="006705D7" w:rsidRPr="00596099" w:rsidRDefault="006705D7" w:rsidP="00E45D56">
      <w:pPr>
        <w:rPr>
          <w:rFonts w:ascii="Arial" w:hAnsi="Arial" w:cs="Arial"/>
        </w:rPr>
      </w:pPr>
      <w:r w:rsidRPr="00596099">
        <w:rPr>
          <w:rFonts w:ascii="Arial" w:hAnsi="Arial" w:cs="Arial"/>
        </w:rPr>
        <w:t xml:space="preserve"> </w:t>
      </w:r>
    </w:p>
    <w:p w14:paraId="0762D0A1" w14:textId="77777777" w:rsidR="006705D7" w:rsidRPr="00596099" w:rsidRDefault="006705D7" w:rsidP="006705D7">
      <w:pPr>
        <w:rPr>
          <w:rFonts w:ascii="Arial" w:hAnsi="Arial" w:cs="Arial"/>
          <w:color w:val="auto"/>
        </w:rPr>
        <w:sectPr w:rsidR="006705D7" w:rsidRPr="00596099">
          <w:pgSz w:w="12240" w:h="15840"/>
          <w:pgMar w:top="720" w:right="720" w:bottom="720" w:left="720" w:header="720" w:footer="720" w:gutter="0"/>
          <w:cols w:space="720"/>
        </w:sectPr>
      </w:pPr>
    </w:p>
    <w:p w14:paraId="490A95DB" w14:textId="66A35F74" w:rsidR="0006685D" w:rsidRPr="00596099" w:rsidRDefault="0006685D" w:rsidP="0006685D">
      <w:pPr>
        <w:rPr>
          <w:rFonts w:ascii="Arial" w:hAnsi="Arial" w:cs="Arial"/>
          <w:b/>
          <w:bCs/>
          <w:sz w:val="32"/>
          <w:szCs w:val="32"/>
        </w:rPr>
      </w:pPr>
      <w:r w:rsidRPr="00596099">
        <w:rPr>
          <w:rFonts w:ascii="Arial" w:hAnsi="Arial" w:cs="Arial"/>
          <w:b/>
          <w:bCs/>
          <w:sz w:val="32"/>
          <w:szCs w:val="32"/>
          <w:u w:val="single"/>
        </w:rPr>
        <w:lastRenderedPageBreak/>
        <w:t>Representation Analysis</w:t>
      </w:r>
    </w:p>
    <w:p w14:paraId="74EA750B" w14:textId="7E6ABB1C" w:rsidR="006705D7" w:rsidRPr="00596099" w:rsidRDefault="006705D7" w:rsidP="006705D7">
      <w:pPr>
        <w:rPr>
          <w:rFonts w:ascii="Arial" w:eastAsia="Montserrat" w:hAnsi="Arial" w:cs="Arial"/>
        </w:rPr>
      </w:pPr>
    </w:p>
    <w:p w14:paraId="4814F043" w14:textId="33C11AAC" w:rsidR="006705D7" w:rsidRPr="00997A6D" w:rsidRDefault="006705D7" w:rsidP="4FC59868">
      <w:pPr>
        <w:rPr>
          <w:rFonts w:ascii="Arial" w:eastAsia="Montserrat" w:hAnsi="Arial" w:cs="Arial"/>
          <w:color w:val="auto"/>
          <w:sz w:val="24"/>
          <w:szCs w:val="24"/>
          <w:lang w:val="en-US"/>
        </w:rPr>
      </w:pPr>
      <w:r w:rsidRPr="00997A6D">
        <w:rPr>
          <w:rFonts w:ascii="Arial" w:eastAsia="Montserrat" w:hAnsi="Arial" w:cs="Arial"/>
          <w:color w:val="auto"/>
          <w:sz w:val="24"/>
          <w:szCs w:val="24"/>
          <w:lang w:val="en-US"/>
        </w:rPr>
        <w:t>To deepen focus on strategic collection development, specific sections of the collection were analyzed in detail to determine whether the media center collection reflects and represents various points of view</w:t>
      </w:r>
      <w:r w:rsidRPr="00997A6D">
        <w:rPr>
          <w:rFonts w:ascii="Arial" w:hAnsi="Arial" w:cs="Arial"/>
          <w:color w:val="auto"/>
          <w:sz w:val="24"/>
          <w:szCs w:val="24"/>
          <w:lang w:val="en-US"/>
        </w:rPr>
        <w:t xml:space="preserve"> </w:t>
      </w:r>
      <w:r w:rsidR="0006685D" w:rsidRPr="00997A6D">
        <w:rPr>
          <w:rFonts w:ascii="Arial" w:hAnsi="Arial" w:cs="Arial"/>
          <w:color w:val="auto"/>
          <w:sz w:val="24"/>
          <w:szCs w:val="24"/>
          <w:lang w:val="en-US"/>
        </w:rPr>
        <w:t xml:space="preserve">and </w:t>
      </w:r>
      <w:r w:rsidR="0006685D" w:rsidRPr="00997A6D">
        <w:rPr>
          <w:rFonts w:ascii="Arial" w:eastAsia="Montserrat" w:hAnsi="Arial" w:cs="Arial"/>
          <w:color w:val="auto"/>
          <w:sz w:val="24"/>
          <w:szCs w:val="24"/>
          <w:lang w:val="en-US"/>
        </w:rPr>
        <w:t>experiences</w:t>
      </w:r>
      <w:r w:rsidRPr="00997A6D">
        <w:rPr>
          <w:rFonts w:ascii="Arial" w:eastAsia="Montserrat" w:hAnsi="Arial" w:cs="Arial"/>
          <w:color w:val="auto"/>
          <w:sz w:val="24"/>
          <w:szCs w:val="24"/>
          <w:lang w:val="en-US"/>
        </w:rPr>
        <w:t>. The goal is to provide a balanced collection that can be both a mirror,</w:t>
      </w:r>
      <w:r w:rsidRPr="00997A6D">
        <w:rPr>
          <w:rFonts w:ascii="Arial" w:hAnsi="Arial" w:cs="Arial"/>
          <w:color w:val="auto"/>
          <w:sz w:val="24"/>
          <w:szCs w:val="24"/>
          <w:lang w:val="en-US"/>
        </w:rPr>
        <w:t xml:space="preserve"> </w:t>
      </w:r>
      <w:r w:rsidRPr="00997A6D">
        <w:rPr>
          <w:rFonts w:ascii="Arial" w:eastAsia="Montserrat" w:hAnsi="Arial" w:cs="Arial"/>
          <w:color w:val="auto"/>
          <w:sz w:val="24"/>
          <w:szCs w:val="24"/>
          <w:lang w:val="en-US"/>
        </w:rPr>
        <w:t>to reflect a reader's experience, and a window, so readers can experience different viewpoints.</w:t>
      </w:r>
    </w:p>
    <w:p w14:paraId="66521BBF" w14:textId="77777777" w:rsidR="006705D7" w:rsidRPr="00997A6D" w:rsidRDefault="006705D7" w:rsidP="006705D7">
      <w:pPr>
        <w:rPr>
          <w:rFonts w:ascii="Arial" w:eastAsia="Montserrat" w:hAnsi="Arial" w:cs="Arial"/>
          <w:color w:val="auto"/>
          <w:sz w:val="24"/>
          <w:szCs w:val="24"/>
        </w:rPr>
      </w:pPr>
    </w:p>
    <w:p w14:paraId="76FF4D51" w14:textId="77777777" w:rsidR="006705D7" w:rsidRPr="00596099" w:rsidRDefault="006705D7" w:rsidP="006705D7">
      <w:pPr>
        <w:pStyle w:val="Heading2"/>
        <w:rPr>
          <w:rFonts w:ascii="Arial" w:hAnsi="Arial" w:cs="Arial"/>
        </w:rPr>
      </w:pPr>
      <w:bookmarkStart w:id="9" w:name="_Toc108877820"/>
      <w:r w:rsidRPr="00596099">
        <w:rPr>
          <w:rFonts w:ascii="Arial" w:hAnsi="Arial" w:cs="Arial"/>
        </w:rPr>
        <w:t>Results</w:t>
      </w:r>
      <w:bookmarkEnd w:id="9"/>
      <w:r w:rsidRPr="00596099">
        <w:rPr>
          <w:rFonts w:ascii="Arial" w:hAnsi="Arial" w:cs="Arial"/>
        </w:rPr>
        <w:t xml:space="preserve"> </w:t>
      </w:r>
    </w:p>
    <w:p w14:paraId="0C913522" w14:textId="0EAA0121" w:rsidR="006705D7" w:rsidRPr="00997A6D" w:rsidRDefault="006705D7" w:rsidP="006705D7">
      <w:pPr>
        <w:rPr>
          <w:rFonts w:ascii="Arial" w:hAnsi="Arial" w:cs="Arial"/>
          <w:color w:val="auto"/>
          <w:sz w:val="24"/>
          <w:szCs w:val="24"/>
        </w:rPr>
      </w:pPr>
      <w:r w:rsidRPr="00997A6D">
        <w:rPr>
          <w:rFonts w:ascii="Arial" w:eastAsia="Montserrat" w:hAnsi="Arial" w:cs="Arial"/>
          <w:color w:val="auto"/>
          <w:sz w:val="24"/>
          <w:szCs w:val="24"/>
        </w:rPr>
        <w:t xml:space="preserve">Based on the </w:t>
      </w:r>
      <w:r w:rsidRPr="00997A6D">
        <w:rPr>
          <w:rFonts w:ascii="Arial" w:hAnsi="Arial" w:cs="Arial"/>
          <w:color w:val="auto"/>
          <w:sz w:val="24"/>
          <w:szCs w:val="24"/>
        </w:rPr>
        <w:t>available school</w:t>
      </w:r>
      <w:r w:rsidRPr="00997A6D">
        <w:rPr>
          <w:rFonts w:ascii="Arial" w:eastAsia="Montserrat" w:hAnsi="Arial" w:cs="Arial"/>
          <w:color w:val="auto"/>
          <w:sz w:val="24"/>
          <w:szCs w:val="24"/>
        </w:rPr>
        <w:t xml:space="preserve"> data of</w:t>
      </w:r>
      <w:r w:rsidR="00D44BD0">
        <w:rPr>
          <w:rFonts w:ascii="Arial" w:eastAsia="Montserrat" w:hAnsi="Arial" w:cs="Arial"/>
          <w:color w:val="auto"/>
          <w:sz w:val="24"/>
          <w:szCs w:val="24"/>
        </w:rPr>
        <w:t xml:space="preserve"> Hartsfield</w:t>
      </w:r>
      <w:r w:rsidRPr="00997A6D">
        <w:rPr>
          <w:rFonts w:ascii="Arial" w:hAnsi="Arial" w:cs="Arial"/>
          <w:color w:val="auto"/>
          <w:sz w:val="24"/>
          <w:szCs w:val="24"/>
        </w:rPr>
        <w:t xml:space="preserve"> in comparison to Collection Analysis results,</w:t>
      </w:r>
      <w:r w:rsidRPr="00997A6D">
        <w:rPr>
          <w:rFonts w:ascii="Arial" w:eastAsia="Montserrat" w:hAnsi="Arial" w:cs="Arial"/>
          <w:color w:val="auto"/>
          <w:sz w:val="24"/>
          <w:szCs w:val="24"/>
        </w:rPr>
        <w:t xml:space="preserve"> </w:t>
      </w:r>
      <w:r w:rsidRPr="00997A6D">
        <w:rPr>
          <w:rFonts w:ascii="Arial" w:hAnsi="Arial" w:cs="Arial"/>
          <w:color w:val="auto"/>
          <w:sz w:val="24"/>
          <w:szCs w:val="24"/>
        </w:rPr>
        <w:t>it was</w:t>
      </w:r>
      <w:r w:rsidRPr="00997A6D">
        <w:rPr>
          <w:rFonts w:ascii="Arial" w:eastAsia="Montserrat" w:hAnsi="Arial" w:cs="Arial"/>
          <w:color w:val="auto"/>
          <w:sz w:val="24"/>
          <w:szCs w:val="24"/>
        </w:rPr>
        <w:t xml:space="preserve"> </w:t>
      </w:r>
      <w:r w:rsidRPr="00997A6D">
        <w:rPr>
          <w:rFonts w:ascii="Arial" w:hAnsi="Arial" w:cs="Arial"/>
          <w:color w:val="auto"/>
          <w:sz w:val="24"/>
          <w:szCs w:val="24"/>
        </w:rPr>
        <w:t xml:space="preserve">found that: </w:t>
      </w:r>
    </w:p>
    <w:p w14:paraId="39B00243" w14:textId="77777777" w:rsidR="006705D7" w:rsidRPr="00596099" w:rsidRDefault="006705D7" w:rsidP="006705D7">
      <w:pPr>
        <w:rPr>
          <w:rFonts w:ascii="Arial" w:eastAsia="Montserrat" w:hAnsi="Arial" w:cs="Arial"/>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2160"/>
        <w:gridCol w:w="2160"/>
        <w:gridCol w:w="2160"/>
      </w:tblGrid>
      <w:tr w:rsidR="006705D7" w:rsidRPr="00596099" w14:paraId="2826B32C" w14:textId="77777777" w:rsidTr="00167F34">
        <w:tc>
          <w:tcPr>
            <w:tcW w:w="2160" w:type="dxa"/>
            <w:tcBorders>
              <w:top w:val="single" w:sz="8" w:space="0" w:color="000000"/>
              <w:left w:val="single" w:sz="4" w:space="0" w:color="auto"/>
              <w:bottom w:val="single" w:sz="8" w:space="0" w:color="000000"/>
              <w:right w:val="single" w:sz="12" w:space="0" w:color="FFFFFF"/>
            </w:tcBorders>
            <w:shd w:val="clear" w:color="auto" w:fill="1D2D34"/>
            <w:tcMar>
              <w:top w:w="100" w:type="dxa"/>
              <w:left w:w="100" w:type="dxa"/>
              <w:bottom w:w="100" w:type="dxa"/>
              <w:right w:w="100" w:type="dxa"/>
            </w:tcMar>
            <w:hideMark/>
          </w:tcPr>
          <w:p w14:paraId="3053A4EC" w14:textId="77777777" w:rsidR="006705D7" w:rsidRPr="00596099" w:rsidRDefault="006705D7">
            <w:pPr>
              <w:widowControl w:val="0"/>
              <w:spacing w:line="240" w:lineRule="auto"/>
              <w:jc w:val="center"/>
              <w:rPr>
                <w:rFonts w:ascii="Arial" w:eastAsia="Montserrat" w:hAnsi="Arial" w:cs="Arial"/>
                <w:b/>
                <w:color w:val="FFFFFF"/>
              </w:rPr>
            </w:pPr>
            <w:r w:rsidRPr="00596099">
              <w:rPr>
                <w:rFonts w:ascii="Arial" w:hAnsi="Arial" w:cs="Arial"/>
                <w:b/>
                <w:color w:val="FFFFFF"/>
              </w:rPr>
              <w:t>Representation Focus</w:t>
            </w:r>
          </w:p>
        </w:tc>
        <w:tc>
          <w:tcPr>
            <w:tcW w:w="2160" w:type="dxa"/>
            <w:tcBorders>
              <w:top w:val="single" w:sz="8" w:space="0" w:color="000000"/>
              <w:left w:val="single" w:sz="8" w:space="0" w:color="FFFFFF"/>
              <w:bottom w:val="single" w:sz="8" w:space="0" w:color="000000"/>
              <w:right w:val="single" w:sz="12" w:space="0" w:color="FFFFFF"/>
            </w:tcBorders>
            <w:shd w:val="clear" w:color="auto" w:fill="1D2D34"/>
            <w:tcMar>
              <w:top w:w="100" w:type="dxa"/>
              <w:left w:w="100" w:type="dxa"/>
              <w:bottom w:w="100" w:type="dxa"/>
              <w:right w:w="100" w:type="dxa"/>
            </w:tcMar>
            <w:hideMark/>
          </w:tcPr>
          <w:p w14:paraId="13EAD0BF" w14:textId="77777777" w:rsidR="006705D7" w:rsidRPr="00596099" w:rsidRDefault="006705D7">
            <w:pPr>
              <w:widowControl w:val="0"/>
              <w:spacing w:line="240" w:lineRule="auto"/>
              <w:jc w:val="center"/>
              <w:rPr>
                <w:rFonts w:ascii="Arial" w:eastAsia="Montserrat" w:hAnsi="Arial" w:cs="Arial"/>
                <w:b/>
                <w:color w:val="FFFFFF"/>
              </w:rPr>
            </w:pPr>
            <w:r w:rsidRPr="00596099">
              <w:rPr>
                <w:rFonts w:ascii="Arial" w:eastAsia="Montserrat" w:hAnsi="Arial" w:cs="Arial"/>
                <w:b/>
                <w:color w:val="FFFFFF"/>
              </w:rPr>
              <w:t>Avg. Age of Target Population Titles</w:t>
            </w:r>
          </w:p>
        </w:tc>
        <w:tc>
          <w:tcPr>
            <w:tcW w:w="2160" w:type="dxa"/>
            <w:tcBorders>
              <w:top w:val="single" w:sz="8" w:space="0" w:color="000000"/>
              <w:left w:val="single" w:sz="12" w:space="0" w:color="FFFFFF"/>
              <w:bottom w:val="single" w:sz="8" w:space="0" w:color="000000"/>
              <w:right w:val="single" w:sz="12" w:space="0" w:color="FFFFFF"/>
            </w:tcBorders>
            <w:shd w:val="clear" w:color="auto" w:fill="1D2D34"/>
            <w:tcMar>
              <w:top w:w="100" w:type="dxa"/>
              <w:left w:w="100" w:type="dxa"/>
              <w:bottom w:w="100" w:type="dxa"/>
              <w:right w:w="100" w:type="dxa"/>
            </w:tcMar>
            <w:hideMark/>
          </w:tcPr>
          <w:p w14:paraId="3256EF27" w14:textId="77777777" w:rsidR="006705D7" w:rsidRPr="00596099" w:rsidRDefault="006705D7">
            <w:pPr>
              <w:widowControl w:val="0"/>
              <w:spacing w:line="240" w:lineRule="auto"/>
              <w:jc w:val="center"/>
              <w:rPr>
                <w:rFonts w:ascii="Arial" w:eastAsia="Montserrat" w:hAnsi="Arial" w:cs="Arial"/>
                <w:b/>
                <w:color w:val="FFFFFF"/>
              </w:rPr>
            </w:pPr>
            <w:r w:rsidRPr="00596099">
              <w:rPr>
                <w:rFonts w:ascii="Arial" w:eastAsia="Montserrat" w:hAnsi="Arial" w:cs="Arial"/>
                <w:b/>
                <w:color w:val="FFFFFF"/>
              </w:rPr>
              <w:t xml:space="preserve"># of Target Population Titles </w:t>
            </w:r>
          </w:p>
        </w:tc>
        <w:tc>
          <w:tcPr>
            <w:tcW w:w="2160" w:type="dxa"/>
            <w:tcBorders>
              <w:top w:val="single" w:sz="8" w:space="0" w:color="000000"/>
              <w:left w:val="single" w:sz="12" w:space="0" w:color="FFFFFF"/>
              <w:bottom w:val="single" w:sz="8" w:space="0" w:color="000000"/>
              <w:right w:val="single" w:sz="12" w:space="0" w:color="FFFFFF"/>
            </w:tcBorders>
            <w:shd w:val="clear" w:color="auto" w:fill="1D2D34"/>
            <w:tcMar>
              <w:top w:w="100" w:type="dxa"/>
              <w:left w:w="100" w:type="dxa"/>
              <w:bottom w:w="100" w:type="dxa"/>
              <w:right w:w="100" w:type="dxa"/>
            </w:tcMar>
            <w:hideMark/>
          </w:tcPr>
          <w:p w14:paraId="4C2174BF" w14:textId="77777777" w:rsidR="006705D7" w:rsidRPr="00596099" w:rsidRDefault="006705D7">
            <w:pPr>
              <w:widowControl w:val="0"/>
              <w:spacing w:line="240" w:lineRule="auto"/>
              <w:jc w:val="center"/>
              <w:rPr>
                <w:rFonts w:ascii="Arial" w:eastAsia="Montserrat" w:hAnsi="Arial" w:cs="Arial"/>
                <w:b/>
                <w:color w:val="FFFFFF"/>
              </w:rPr>
            </w:pPr>
            <w:r w:rsidRPr="00596099">
              <w:rPr>
                <w:rFonts w:ascii="Arial" w:eastAsia="Montserrat" w:hAnsi="Arial" w:cs="Arial"/>
                <w:b/>
                <w:color w:val="FFFFFF"/>
              </w:rPr>
              <w:t>% of Target Population Titles</w:t>
            </w:r>
          </w:p>
        </w:tc>
        <w:tc>
          <w:tcPr>
            <w:tcW w:w="2160" w:type="dxa"/>
            <w:tcBorders>
              <w:top w:val="single" w:sz="8" w:space="0" w:color="000000"/>
              <w:left w:val="single" w:sz="12" w:space="0" w:color="FFFFFF"/>
              <w:bottom w:val="single" w:sz="8" w:space="0" w:color="000000"/>
              <w:right w:val="single" w:sz="4" w:space="0" w:color="auto"/>
            </w:tcBorders>
            <w:shd w:val="clear" w:color="auto" w:fill="1D2D34"/>
            <w:tcMar>
              <w:top w:w="100" w:type="dxa"/>
              <w:left w:w="100" w:type="dxa"/>
              <w:bottom w:w="100" w:type="dxa"/>
              <w:right w:w="100" w:type="dxa"/>
            </w:tcMar>
            <w:hideMark/>
          </w:tcPr>
          <w:p w14:paraId="3A88AB76" w14:textId="77777777" w:rsidR="006705D7" w:rsidRPr="00596099" w:rsidRDefault="006705D7">
            <w:pPr>
              <w:widowControl w:val="0"/>
              <w:spacing w:line="240" w:lineRule="auto"/>
              <w:jc w:val="center"/>
              <w:rPr>
                <w:rFonts w:ascii="Arial" w:eastAsia="Montserrat" w:hAnsi="Arial" w:cs="Arial"/>
                <w:b/>
                <w:color w:val="FFFFFF"/>
              </w:rPr>
            </w:pPr>
            <w:r w:rsidRPr="00596099">
              <w:rPr>
                <w:rFonts w:ascii="Arial" w:eastAsia="Montserrat" w:hAnsi="Arial" w:cs="Arial"/>
                <w:b/>
                <w:color w:val="FFFFFF"/>
              </w:rPr>
              <w:t>% of Students</w:t>
            </w:r>
          </w:p>
        </w:tc>
      </w:tr>
      <w:tr w:rsidR="006705D7" w:rsidRPr="00596099" w14:paraId="612B6659" w14:textId="77777777" w:rsidTr="00167F34">
        <w:tc>
          <w:tcPr>
            <w:tcW w:w="2160" w:type="dxa"/>
            <w:tcBorders>
              <w:top w:val="single" w:sz="8" w:space="0" w:color="000000"/>
              <w:left w:val="single" w:sz="4" w:space="0" w:color="auto"/>
              <w:bottom w:val="single" w:sz="8" w:space="0" w:color="000000"/>
              <w:right w:val="single" w:sz="4" w:space="0" w:color="041E42"/>
            </w:tcBorders>
            <w:tcMar>
              <w:top w:w="100" w:type="dxa"/>
              <w:left w:w="100" w:type="dxa"/>
              <w:bottom w:w="100" w:type="dxa"/>
              <w:right w:w="100" w:type="dxa"/>
            </w:tcMar>
          </w:tcPr>
          <w:p w14:paraId="6FB468A3" w14:textId="7D774C56" w:rsidR="006705D7" w:rsidRPr="00596099" w:rsidRDefault="00D856A9" w:rsidP="003A1456">
            <w:pPr>
              <w:ind w:left="360"/>
              <w:rPr>
                <w:rFonts w:ascii="Arial" w:eastAsia="Montserrat" w:hAnsi="Arial" w:cs="Arial"/>
              </w:rPr>
            </w:pPr>
            <w:r>
              <w:rPr>
                <w:rFonts w:ascii="Arial" w:hAnsi="Arial" w:cs="Arial"/>
              </w:rPr>
              <w:t>African American</w:t>
            </w:r>
          </w:p>
        </w:tc>
        <w:tc>
          <w:tcPr>
            <w:tcW w:w="2160" w:type="dxa"/>
            <w:tcBorders>
              <w:top w:val="single" w:sz="8" w:space="0" w:color="000000"/>
              <w:left w:val="single" w:sz="4" w:space="0" w:color="041E42"/>
              <w:bottom w:val="single" w:sz="8" w:space="0" w:color="000000"/>
              <w:right w:val="single" w:sz="8" w:space="0" w:color="000000"/>
            </w:tcBorders>
            <w:tcMar>
              <w:top w:w="100" w:type="dxa"/>
              <w:left w:w="100" w:type="dxa"/>
              <w:bottom w:w="100" w:type="dxa"/>
              <w:right w:w="100" w:type="dxa"/>
            </w:tcMar>
          </w:tcPr>
          <w:p w14:paraId="771F2441" w14:textId="279D3FD0" w:rsidR="006705D7" w:rsidRPr="00596099" w:rsidRDefault="007F3F64" w:rsidP="00167F34">
            <w:pPr>
              <w:widowControl w:val="0"/>
              <w:spacing w:line="240" w:lineRule="auto"/>
              <w:jc w:val="center"/>
              <w:rPr>
                <w:rFonts w:ascii="Arial" w:eastAsia="Montserrat" w:hAnsi="Arial" w:cs="Arial"/>
              </w:rPr>
            </w:pPr>
            <w:r>
              <w:rPr>
                <w:rFonts w:ascii="Arial" w:hAnsi="Arial" w:cs="Arial"/>
              </w:rPr>
              <w:t>19 years</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BED950" w14:textId="1C4E22FA" w:rsidR="006705D7" w:rsidRPr="00596099" w:rsidRDefault="005250C7" w:rsidP="00167F34">
            <w:pPr>
              <w:widowControl w:val="0"/>
              <w:spacing w:line="240" w:lineRule="auto"/>
              <w:jc w:val="center"/>
              <w:rPr>
                <w:rFonts w:ascii="Arial" w:eastAsia="Montserrat" w:hAnsi="Arial" w:cs="Arial"/>
              </w:rPr>
            </w:pPr>
            <w:r>
              <w:rPr>
                <w:rFonts w:ascii="Arial" w:hAnsi="Arial" w:cs="Arial"/>
              </w:rPr>
              <w:t>883</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A383BE" w14:textId="61A05D5C" w:rsidR="006705D7" w:rsidRPr="00596099" w:rsidRDefault="0009134D" w:rsidP="00167F34">
            <w:pPr>
              <w:widowControl w:val="0"/>
              <w:spacing w:line="240" w:lineRule="auto"/>
              <w:jc w:val="center"/>
              <w:rPr>
                <w:rFonts w:ascii="Arial" w:eastAsia="Montserrat" w:hAnsi="Arial" w:cs="Arial"/>
              </w:rPr>
            </w:pPr>
            <w:r>
              <w:rPr>
                <w:rFonts w:ascii="Arial" w:hAnsi="Arial" w:cs="Arial"/>
              </w:rPr>
              <w:t>6</w:t>
            </w:r>
            <w:r w:rsidR="00663B90">
              <w:rPr>
                <w:rFonts w:ascii="Arial" w:hAnsi="Arial" w:cs="Arial"/>
              </w:rPr>
              <w:t>%</w:t>
            </w:r>
          </w:p>
        </w:tc>
        <w:tc>
          <w:tcPr>
            <w:tcW w:w="216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0001D3EA" w14:textId="178A7A49" w:rsidR="006705D7" w:rsidRPr="00596099" w:rsidRDefault="00C20A75" w:rsidP="00167F34">
            <w:pPr>
              <w:widowControl w:val="0"/>
              <w:spacing w:line="240" w:lineRule="auto"/>
              <w:jc w:val="center"/>
              <w:rPr>
                <w:rFonts w:ascii="Arial" w:eastAsia="Montserrat" w:hAnsi="Arial" w:cs="Arial"/>
              </w:rPr>
            </w:pPr>
            <w:r>
              <w:rPr>
                <w:rFonts w:ascii="Arial" w:hAnsi="Arial" w:cs="Arial"/>
              </w:rPr>
              <w:t>71.1%</w:t>
            </w:r>
          </w:p>
        </w:tc>
      </w:tr>
      <w:tr w:rsidR="006705D7" w:rsidRPr="00596099" w14:paraId="6FB1F44C" w14:textId="77777777" w:rsidTr="00167F34">
        <w:tc>
          <w:tcPr>
            <w:tcW w:w="2160" w:type="dxa"/>
            <w:tcBorders>
              <w:top w:val="single" w:sz="8" w:space="0" w:color="000000"/>
              <w:left w:val="single" w:sz="4" w:space="0" w:color="auto"/>
              <w:bottom w:val="single" w:sz="8" w:space="0" w:color="000000"/>
              <w:right w:val="single" w:sz="4" w:space="0" w:color="041E42"/>
            </w:tcBorders>
            <w:tcMar>
              <w:top w:w="100" w:type="dxa"/>
              <w:left w:w="100" w:type="dxa"/>
              <w:bottom w:w="100" w:type="dxa"/>
              <w:right w:w="100" w:type="dxa"/>
            </w:tcMar>
          </w:tcPr>
          <w:p w14:paraId="59025E94" w14:textId="63FBD5A0" w:rsidR="006705D7" w:rsidRPr="00596099" w:rsidRDefault="00DE6102" w:rsidP="00167F34">
            <w:pPr>
              <w:widowControl w:val="0"/>
              <w:spacing w:line="240" w:lineRule="auto"/>
              <w:jc w:val="center"/>
              <w:rPr>
                <w:rFonts w:ascii="Arial" w:eastAsia="Montserrat" w:hAnsi="Arial" w:cs="Arial"/>
              </w:rPr>
            </w:pPr>
            <w:r>
              <w:rPr>
                <w:rFonts w:ascii="Arial" w:hAnsi="Arial" w:cs="Arial"/>
              </w:rPr>
              <w:t>Poverty</w:t>
            </w:r>
          </w:p>
        </w:tc>
        <w:tc>
          <w:tcPr>
            <w:tcW w:w="2160" w:type="dxa"/>
            <w:tcBorders>
              <w:top w:val="single" w:sz="8" w:space="0" w:color="000000"/>
              <w:left w:val="single" w:sz="4" w:space="0" w:color="041E42"/>
              <w:bottom w:val="single" w:sz="8" w:space="0" w:color="000000"/>
              <w:right w:val="single" w:sz="8" w:space="0" w:color="000000"/>
            </w:tcBorders>
            <w:tcMar>
              <w:top w:w="100" w:type="dxa"/>
              <w:left w:w="100" w:type="dxa"/>
              <w:bottom w:w="100" w:type="dxa"/>
              <w:right w:w="100" w:type="dxa"/>
            </w:tcMar>
          </w:tcPr>
          <w:p w14:paraId="4AF3358C" w14:textId="52D91B7F" w:rsidR="006705D7" w:rsidRPr="00596099" w:rsidRDefault="007F3F64" w:rsidP="00167F34">
            <w:pPr>
              <w:widowControl w:val="0"/>
              <w:spacing w:line="240" w:lineRule="auto"/>
              <w:jc w:val="center"/>
              <w:rPr>
                <w:rFonts w:ascii="Arial" w:eastAsia="Montserrat" w:hAnsi="Arial" w:cs="Arial"/>
              </w:rPr>
            </w:pPr>
            <w:r>
              <w:rPr>
                <w:rFonts w:ascii="Arial" w:hAnsi="Arial" w:cs="Arial"/>
              </w:rPr>
              <w:t>26 years</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5A1745" w14:textId="0560F753" w:rsidR="006705D7" w:rsidRPr="00596099" w:rsidRDefault="005250C7" w:rsidP="00167F34">
            <w:pPr>
              <w:widowControl w:val="0"/>
              <w:spacing w:line="240" w:lineRule="auto"/>
              <w:jc w:val="center"/>
              <w:rPr>
                <w:rFonts w:ascii="Arial" w:eastAsia="Montserrat" w:hAnsi="Arial" w:cs="Arial"/>
              </w:rPr>
            </w:pPr>
            <w:r>
              <w:rPr>
                <w:rFonts w:ascii="Arial" w:hAnsi="Arial" w:cs="Arial"/>
              </w:rPr>
              <w:t>83</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3BA2FB" w14:textId="635F9AEC" w:rsidR="006705D7" w:rsidRPr="00596099" w:rsidRDefault="00663B90" w:rsidP="00167F34">
            <w:pPr>
              <w:widowControl w:val="0"/>
              <w:spacing w:line="240" w:lineRule="auto"/>
              <w:jc w:val="center"/>
              <w:rPr>
                <w:rFonts w:ascii="Arial" w:eastAsia="Montserrat" w:hAnsi="Arial" w:cs="Arial"/>
              </w:rPr>
            </w:pPr>
            <w:r>
              <w:rPr>
                <w:rFonts w:ascii="Arial" w:hAnsi="Arial" w:cs="Arial"/>
              </w:rPr>
              <w:t>.56%</w:t>
            </w:r>
          </w:p>
        </w:tc>
        <w:tc>
          <w:tcPr>
            <w:tcW w:w="216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00E86D33" w14:textId="3C3D54DD" w:rsidR="006705D7" w:rsidRPr="00596099" w:rsidRDefault="002530B8" w:rsidP="00167F34">
            <w:pPr>
              <w:widowControl w:val="0"/>
              <w:spacing w:line="240" w:lineRule="auto"/>
              <w:jc w:val="center"/>
              <w:rPr>
                <w:rFonts w:ascii="Arial" w:eastAsia="Montserrat" w:hAnsi="Arial" w:cs="Arial"/>
              </w:rPr>
            </w:pPr>
            <w:r>
              <w:rPr>
                <w:rFonts w:ascii="Arial" w:hAnsi="Arial" w:cs="Arial"/>
              </w:rPr>
              <w:t>100%</w:t>
            </w:r>
          </w:p>
        </w:tc>
      </w:tr>
      <w:tr w:rsidR="006705D7" w:rsidRPr="00596099" w14:paraId="4DDBF6F7" w14:textId="77777777" w:rsidTr="00167F34">
        <w:tc>
          <w:tcPr>
            <w:tcW w:w="2160" w:type="dxa"/>
            <w:tcBorders>
              <w:top w:val="single" w:sz="8" w:space="0" w:color="000000"/>
              <w:left w:val="single" w:sz="4" w:space="0" w:color="auto"/>
              <w:bottom w:val="single" w:sz="8" w:space="0" w:color="000000"/>
              <w:right w:val="single" w:sz="4" w:space="0" w:color="041E42"/>
            </w:tcBorders>
            <w:tcMar>
              <w:top w:w="100" w:type="dxa"/>
              <w:left w:w="100" w:type="dxa"/>
              <w:bottom w:w="100" w:type="dxa"/>
              <w:right w:w="100" w:type="dxa"/>
            </w:tcMar>
          </w:tcPr>
          <w:p w14:paraId="18F5FF59" w14:textId="546B8EA3" w:rsidR="006705D7" w:rsidRPr="00596099" w:rsidRDefault="00584F73" w:rsidP="00167F34">
            <w:pPr>
              <w:widowControl w:val="0"/>
              <w:spacing w:line="240" w:lineRule="auto"/>
              <w:jc w:val="center"/>
              <w:rPr>
                <w:rFonts w:ascii="Arial" w:eastAsia="Montserrat" w:hAnsi="Arial" w:cs="Arial"/>
              </w:rPr>
            </w:pPr>
            <w:r>
              <w:rPr>
                <w:rFonts w:ascii="Arial" w:hAnsi="Arial" w:cs="Arial"/>
              </w:rPr>
              <w:t>Physical Disabilities and Special Needs</w:t>
            </w:r>
          </w:p>
        </w:tc>
        <w:tc>
          <w:tcPr>
            <w:tcW w:w="2160" w:type="dxa"/>
            <w:tcBorders>
              <w:top w:val="single" w:sz="8" w:space="0" w:color="000000"/>
              <w:left w:val="single" w:sz="4" w:space="0" w:color="041E42"/>
              <w:bottom w:val="single" w:sz="8" w:space="0" w:color="000000"/>
              <w:right w:val="single" w:sz="8" w:space="0" w:color="000000"/>
            </w:tcBorders>
            <w:tcMar>
              <w:top w:w="100" w:type="dxa"/>
              <w:left w:w="100" w:type="dxa"/>
              <w:bottom w:w="100" w:type="dxa"/>
              <w:right w:w="100" w:type="dxa"/>
            </w:tcMar>
          </w:tcPr>
          <w:p w14:paraId="3051C263" w14:textId="7C3377DB" w:rsidR="006705D7" w:rsidRPr="00596099" w:rsidRDefault="007F3F64" w:rsidP="00167F34">
            <w:pPr>
              <w:widowControl w:val="0"/>
              <w:spacing w:line="240" w:lineRule="auto"/>
              <w:jc w:val="center"/>
              <w:rPr>
                <w:rFonts w:ascii="Arial" w:eastAsia="Montserrat" w:hAnsi="Arial" w:cs="Arial"/>
              </w:rPr>
            </w:pPr>
            <w:r>
              <w:rPr>
                <w:rFonts w:ascii="Arial" w:hAnsi="Arial" w:cs="Arial"/>
              </w:rPr>
              <w:t>21 years</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9B2DA0" w14:textId="6A8274E7" w:rsidR="006705D7" w:rsidRPr="00596099" w:rsidRDefault="005250C7" w:rsidP="00167F34">
            <w:pPr>
              <w:widowControl w:val="0"/>
              <w:spacing w:line="240" w:lineRule="auto"/>
              <w:jc w:val="center"/>
              <w:rPr>
                <w:rFonts w:ascii="Arial" w:eastAsia="Montserrat" w:hAnsi="Arial" w:cs="Arial"/>
              </w:rPr>
            </w:pPr>
            <w:r>
              <w:rPr>
                <w:rFonts w:ascii="Arial" w:hAnsi="Arial" w:cs="Arial"/>
              </w:rPr>
              <w:t>180</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322EEA" w14:textId="1DAD1DE3" w:rsidR="006705D7" w:rsidRPr="00596099" w:rsidRDefault="00663B90" w:rsidP="00167F34">
            <w:pPr>
              <w:widowControl w:val="0"/>
              <w:spacing w:line="240" w:lineRule="auto"/>
              <w:jc w:val="center"/>
              <w:rPr>
                <w:rFonts w:ascii="Arial" w:eastAsia="Montserrat" w:hAnsi="Arial" w:cs="Arial"/>
              </w:rPr>
            </w:pPr>
            <w:r>
              <w:rPr>
                <w:rFonts w:ascii="Arial" w:hAnsi="Arial" w:cs="Arial"/>
              </w:rPr>
              <w:t>1.</w:t>
            </w:r>
            <w:r w:rsidR="00424779">
              <w:rPr>
                <w:rFonts w:ascii="Arial" w:hAnsi="Arial" w:cs="Arial"/>
              </w:rPr>
              <w:t>3%</w:t>
            </w:r>
          </w:p>
        </w:tc>
        <w:tc>
          <w:tcPr>
            <w:tcW w:w="216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6F3E8E0A" w14:textId="3006C3A6" w:rsidR="006705D7" w:rsidRPr="00596099" w:rsidRDefault="00C20A75" w:rsidP="00167F34">
            <w:pPr>
              <w:widowControl w:val="0"/>
              <w:spacing w:line="240" w:lineRule="auto"/>
              <w:jc w:val="center"/>
              <w:rPr>
                <w:rFonts w:ascii="Arial" w:eastAsia="Montserrat" w:hAnsi="Arial" w:cs="Arial"/>
              </w:rPr>
            </w:pPr>
            <w:r>
              <w:rPr>
                <w:rFonts w:ascii="Arial" w:hAnsi="Arial" w:cs="Arial"/>
              </w:rPr>
              <w:t>15.9</w:t>
            </w:r>
            <w:r w:rsidR="007F3F64">
              <w:rPr>
                <w:rFonts w:ascii="Arial" w:hAnsi="Arial" w:cs="Arial"/>
              </w:rPr>
              <w:t>%</w:t>
            </w:r>
          </w:p>
        </w:tc>
      </w:tr>
    </w:tbl>
    <w:p w14:paraId="0A9E39C6" w14:textId="77777777" w:rsidR="006705D7" w:rsidRPr="00596099" w:rsidRDefault="006705D7" w:rsidP="006705D7">
      <w:pPr>
        <w:rPr>
          <w:rFonts w:ascii="Arial" w:hAnsi="Arial" w:cs="Arial"/>
        </w:rPr>
      </w:pPr>
    </w:p>
    <w:p w14:paraId="731B24D0" w14:textId="77777777" w:rsidR="006705D7" w:rsidRPr="00997A6D" w:rsidRDefault="006705D7" w:rsidP="006705D7">
      <w:pPr>
        <w:pStyle w:val="Heading2"/>
        <w:rPr>
          <w:rFonts w:ascii="Arial" w:hAnsi="Arial" w:cs="Arial"/>
          <w:color w:val="auto"/>
        </w:rPr>
      </w:pPr>
      <w:bookmarkStart w:id="10" w:name="_Toc108877821"/>
      <w:r w:rsidRPr="00997A6D">
        <w:rPr>
          <w:rFonts w:ascii="Arial" w:hAnsi="Arial" w:cs="Arial"/>
          <w:color w:val="auto"/>
        </w:rPr>
        <w:t>Summary</w:t>
      </w:r>
      <w:bookmarkEnd w:id="10"/>
      <w:r w:rsidRPr="00997A6D">
        <w:rPr>
          <w:rFonts w:ascii="Arial" w:hAnsi="Arial" w:cs="Arial"/>
          <w:color w:val="auto"/>
        </w:rPr>
        <w:t xml:space="preserve"> </w:t>
      </w:r>
    </w:p>
    <w:p w14:paraId="4BFCF0A9" w14:textId="77777777" w:rsidR="006705D7" w:rsidRPr="00997A6D" w:rsidRDefault="006705D7" w:rsidP="4FC59868">
      <w:pPr>
        <w:rPr>
          <w:rFonts w:ascii="Arial" w:eastAsia="Montserrat" w:hAnsi="Arial" w:cs="Arial"/>
          <w:sz w:val="24"/>
          <w:szCs w:val="24"/>
          <w:lang w:val="en-US"/>
        </w:rPr>
      </w:pPr>
      <w:r w:rsidRPr="00997A6D">
        <w:rPr>
          <w:rFonts w:ascii="Arial" w:eastAsia="Montserrat" w:hAnsi="Arial" w:cs="Arial"/>
          <w:color w:val="auto"/>
          <w:sz w:val="24"/>
          <w:szCs w:val="24"/>
          <w:lang w:val="en-US"/>
        </w:rPr>
        <w:t xml:space="preserve">After completing a deeper, targeted analysis of the </w:t>
      </w:r>
      <w:r w:rsidRPr="00997A6D">
        <w:rPr>
          <w:rFonts w:ascii="Arial" w:hAnsi="Arial" w:cs="Arial"/>
          <w:color w:val="auto"/>
          <w:sz w:val="24"/>
          <w:szCs w:val="24"/>
          <w:lang w:val="en-US"/>
        </w:rPr>
        <w:t>representation</w:t>
      </w:r>
      <w:r w:rsidRPr="00997A6D">
        <w:rPr>
          <w:rFonts w:ascii="Arial" w:eastAsia="Montserrat" w:hAnsi="Arial" w:cs="Arial"/>
          <w:color w:val="auto"/>
          <w:sz w:val="24"/>
          <w:szCs w:val="24"/>
          <w:lang w:val="en-US"/>
        </w:rPr>
        <w:t xml:space="preserve"> section of the TitleWise report, it was determined that</w:t>
      </w:r>
      <w:r w:rsidRPr="00997A6D">
        <w:rPr>
          <w:rFonts w:ascii="Arial" w:eastAsia="Montserrat" w:hAnsi="Arial" w:cs="Arial"/>
          <w:sz w:val="24"/>
          <w:szCs w:val="24"/>
          <w:lang w:val="en-US"/>
        </w:rPr>
        <w:t>:</w:t>
      </w:r>
    </w:p>
    <w:p w14:paraId="41A95DFC" w14:textId="77777777" w:rsidR="006705D7" w:rsidRPr="00596099" w:rsidRDefault="006705D7" w:rsidP="006705D7">
      <w:pPr>
        <w:rPr>
          <w:rFonts w:ascii="Arial" w:hAnsi="Arial" w:cs="Arial"/>
        </w:rPr>
      </w:pPr>
    </w:p>
    <w:p w14:paraId="1987572E" w14:textId="2C9B0869" w:rsidR="006705D7" w:rsidRPr="00596099" w:rsidRDefault="006705D7" w:rsidP="317E071D">
      <w:pPr>
        <w:numPr>
          <w:ilvl w:val="0"/>
          <w:numId w:val="3"/>
        </w:numPr>
        <w:rPr>
          <w:rFonts w:ascii="Arial" w:hAnsi="Arial" w:cs="Arial"/>
          <w:lang w:val="en-US"/>
        </w:rPr>
      </w:pPr>
      <w:r w:rsidRPr="788EA0F4">
        <w:rPr>
          <w:rFonts w:ascii="Arial" w:hAnsi="Arial" w:cs="Arial"/>
          <w:lang w:val="en-US"/>
        </w:rPr>
        <w:t xml:space="preserve"> </w:t>
      </w:r>
      <w:r w:rsidR="00424779" w:rsidRPr="788EA0F4">
        <w:rPr>
          <w:rFonts w:ascii="Arial" w:hAnsi="Arial" w:cs="Arial"/>
          <w:lang w:val="en-US"/>
        </w:rPr>
        <w:t xml:space="preserve">We need to </w:t>
      </w:r>
      <w:r w:rsidR="19D70BCB" w:rsidRPr="788EA0F4">
        <w:rPr>
          <w:rFonts w:ascii="Arial" w:hAnsi="Arial" w:cs="Arial"/>
          <w:lang w:val="en-US"/>
        </w:rPr>
        <w:t>increase</w:t>
      </w:r>
      <w:r w:rsidR="00424779" w:rsidRPr="788EA0F4">
        <w:rPr>
          <w:rFonts w:ascii="Arial" w:hAnsi="Arial" w:cs="Arial"/>
          <w:lang w:val="en-US"/>
        </w:rPr>
        <w:t xml:space="preserve"> the number of books in the sections</w:t>
      </w:r>
      <w:r w:rsidR="000C4D7D" w:rsidRPr="788EA0F4">
        <w:rPr>
          <w:rFonts w:ascii="Arial" w:hAnsi="Arial" w:cs="Arial"/>
          <w:lang w:val="en-US"/>
        </w:rPr>
        <w:t xml:space="preserve"> listed</w:t>
      </w:r>
      <w:r w:rsidR="00424779" w:rsidRPr="788EA0F4">
        <w:rPr>
          <w:rFonts w:ascii="Arial" w:hAnsi="Arial" w:cs="Arial"/>
          <w:lang w:val="en-US"/>
        </w:rPr>
        <w:t xml:space="preserve"> above</w:t>
      </w:r>
      <w:r w:rsidR="417E892A" w:rsidRPr="788EA0F4">
        <w:rPr>
          <w:rFonts w:ascii="Arial" w:hAnsi="Arial" w:cs="Arial"/>
          <w:lang w:val="en-US"/>
        </w:rPr>
        <w:t xml:space="preserve"> after weeding</w:t>
      </w:r>
      <w:r w:rsidR="00424779" w:rsidRPr="788EA0F4">
        <w:rPr>
          <w:rFonts w:ascii="Arial" w:hAnsi="Arial" w:cs="Arial"/>
          <w:lang w:val="en-US"/>
        </w:rPr>
        <w:t>.</w:t>
      </w:r>
    </w:p>
    <w:p w14:paraId="78282FE3" w14:textId="2010782B" w:rsidR="006705D7" w:rsidRPr="00596099" w:rsidRDefault="006705D7" w:rsidP="317E071D">
      <w:pPr>
        <w:numPr>
          <w:ilvl w:val="0"/>
          <w:numId w:val="3"/>
        </w:numPr>
        <w:rPr>
          <w:rFonts w:ascii="Arial" w:hAnsi="Arial" w:cs="Arial"/>
          <w:lang w:val="en-US"/>
        </w:rPr>
      </w:pPr>
      <w:r w:rsidRPr="0A6FDA2D">
        <w:rPr>
          <w:rFonts w:ascii="Arial" w:hAnsi="Arial" w:cs="Arial"/>
          <w:lang w:val="en-US"/>
        </w:rPr>
        <w:t xml:space="preserve"> </w:t>
      </w:r>
      <w:r w:rsidR="00424779" w:rsidRPr="0A6FDA2D">
        <w:rPr>
          <w:rFonts w:ascii="Arial" w:hAnsi="Arial" w:cs="Arial"/>
          <w:lang w:val="en-US"/>
        </w:rPr>
        <w:t xml:space="preserve">We need to </w:t>
      </w:r>
      <w:r w:rsidR="08496119" w:rsidRPr="0A6FDA2D">
        <w:rPr>
          <w:rFonts w:ascii="Arial" w:hAnsi="Arial" w:cs="Arial"/>
          <w:lang w:val="en-US"/>
        </w:rPr>
        <w:t>add</w:t>
      </w:r>
      <w:r w:rsidR="00424779" w:rsidRPr="0A6FDA2D">
        <w:rPr>
          <w:rFonts w:ascii="Arial" w:hAnsi="Arial" w:cs="Arial"/>
          <w:lang w:val="en-US"/>
        </w:rPr>
        <w:t xml:space="preserve"> newer </w:t>
      </w:r>
      <w:r w:rsidR="000C4D7D" w:rsidRPr="0A6FDA2D">
        <w:rPr>
          <w:rFonts w:ascii="Arial" w:hAnsi="Arial" w:cs="Arial"/>
          <w:lang w:val="en-US"/>
        </w:rPr>
        <w:t>titles to the sections listed above</w:t>
      </w:r>
      <w:r w:rsidR="01A344D4" w:rsidRPr="0A6FDA2D">
        <w:rPr>
          <w:rFonts w:ascii="Arial" w:hAnsi="Arial" w:cs="Arial"/>
          <w:lang w:val="en-US"/>
        </w:rPr>
        <w:t xml:space="preserve"> after weeding</w:t>
      </w:r>
      <w:r w:rsidR="000C4D7D" w:rsidRPr="0A6FDA2D">
        <w:rPr>
          <w:rFonts w:ascii="Arial" w:hAnsi="Arial" w:cs="Arial"/>
          <w:lang w:val="en-US"/>
        </w:rPr>
        <w:t>.</w:t>
      </w:r>
    </w:p>
    <w:p w14:paraId="38C20FCD" w14:textId="3CFABE2B" w:rsidR="006705D7" w:rsidRPr="00596099" w:rsidRDefault="006705D7" w:rsidP="788EA0F4">
      <w:pPr>
        <w:numPr>
          <w:ilvl w:val="0"/>
          <w:numId w:val="3"/>
        </w:numPr>
        <w:rPr>
          <w:rFonts w:ascii="Arial" w:hAnsi="Arial" w:cs="Arial"/>
          <w:lang w:val="en-US"/>
        </w:rPr>
      </w:pPr>
      <w:r w:rsidRPr="788EA0F4">
        <w:rPr>
          <w:rFonts w:ascii="Arial" w:hAnsi="Arial" w:cs="Arial"/>
          <w:lang w:val="en-US"/>
        </w:rPr>
        <w:t xml:space="preserve"> </w:t>
      </w:r>
      <w:r w:rsidR="000C4D7D" w:rsidRPr="788EA0F4">
        <w:rPr>
          <w:rFonts w:ascii="Arial" w:hAnsi="Arial" w:cs="Arial"/>
          <w:lang w:val="en-US"/>
        </w:rPr>
        <w:t>We need to wee</w:t>
      </w:r>
      <w:r w:rsidR="5D2F91AA" w:rsidRPr="788EA0F4">
        <w:rPr>
          <w:rFonts w:ascii="Arial" w:hAnsi="Arial" w:cs="Arial"/>
          <w:lang w:val="en-US"/>
        </w:rPr>
        <w:t>d</w:t>
      </w:r>
      <w:r w:rsidR="000C4D7D" w:rsidRPr="788EA0F4">
        <w:rPr>
          <w:rFonts w:ascii="Arial" w:hAnsi="Arial" w:cs="Arial"/>
          <w:lang w:val="en-US"/>
        </w:rPr>
        <w:t xml:space="preserve"> the sections listed above</w:t>
      </w:r>
      <w:r w:rsidR="789BB3C3" w:rsidRPr="788EA0F4">
        <w:rPr>
          <w:rFonts w:ascii="Arial" w:hAnsi="Arial" w:cs="Arial"/>
          <w:lang w:val="en-US"/>
        </w:rPr>
        <w:t xml:space="preserve"> this year and next year to ensure no books were overlooked</w:t>
      </w:r>
      <w:r w:rsidR="000C4D7D" w:rsidRPr="788EA0F4">
        <w:rPr>
          <w:rFonts w:ascii="Arial" w:hAnsi="Arial" w:cs="Arial"/>
          <w:lang w:val="en-US"/>
        </w:rPr>
        <w:t>.</w:t>
      </w:r>
    </w:p>
    <w:p w14:paraId="203AD9C4" w14:textId="0F200825" w:rsidR="00024915" w:rsidRPr="00596099" w:rsidRDefault="00024915" w:rsidP="008C2620">
      <w:pPr>
        <w:pStyle w:val="Heading1"/>
        <w:jc w:val="center"/>
        <w:rPr>
          <w:rFonts w:ascii="Arial" w:hAnsi="Arial" w:cs="Arial"/>
          <w:sz w:val="36"/>
          <w:szCs w:val="36"/>
        </w:rPr>
      </w:pPr>
      <w:r w:rsidRPr="317E071D">
        <w:rPr>
          <w:rFonts w:ascii="Arial" w:hAnsi="Arial" w:cs="Arial"/>
          <w:sz w:val="36"/>
          <w:szCs w:val="36"/>
        </w:rPr>
        <w:t>Needs Assessment</w:t>
      </w:r>
    </w:p>
    <w:p w14:paraId="2F9A35C4" w14:textId="1450CDE3" w:rsidR="00024915" w:rsidRPr="00596099" w:rsidRDefault="6ECFC71C" w:rsidP="317E071D">
      <w:pPr>
        <w:rPr>
          <w:rFonts w:ascii="Arial" w:hAnsi="Arial" w:cs="Arial"/>
          <w:color w:val="222222"/>
          <w:sz w:val="24"/>
          <w:szCs w:val="24"/>
          <w:lang w:val="en-US"/>
        </w:rPr>
      </w:pPr>
      <w:r w:rsidRPr="317E071D">
        <w:rPr>
          <w:rFonts w:ascii="Arial" w:hAnsi="Arial" w:cs="Arial"/>
          <w:color w:val="222222"/>
          <w:sz w:val="24"/>
          <w:szCs w:val="24"/>
          <w:lang w:val="en-US"/>
        </w:rPr>
        <w:t xml:space="preserve">After sending a survey to our teachers and students we received the following </w:t>
      </w:r>
      <w:r w:rsidR="2A75046F" w:rsidRPr="317E071D">
        <w:rPr>
          <w:rFonts w:ascii="Arial" w:hAnsi="Arial" w:cs="Arial"/>
          <w:color w:val="222222"/>
          <w:sz w:val="24"/>
          <w:szCs w:val="24"/>
          <w:lang w:val="en-US"/>
        </w:rPr>
        <w:t>feedback, mostly verbal responses</w:t>
      </w:r>
      <w:r w:rsidR="00704335" w:rsidRPr="317E071D">
        <w:rPr>
          <w:rFonts w:ascii="Arial" w:hAnsi="Arial" w:cs="Arial"/>
          <w:color w:val="222222"/>
          <w:sz w:val="24"/>
          <w:szCs w:val="24"/>
          <w:lang w:val="en-US"/>
        </w:rPr>
        <w:t>.</w:t>
      </w:r>
      <w:r w:rsidR="3E2C3813" w:rsidRPr="317E071D">
        <w:rPr>
          <w:rFonts w:ascii="Arial" w:hAnsi="Arial" w:cs="Arial"/>
          <w:color w:val="222222"/>
          <w:sz w:val="24"/>
          <w:szCs w:val="24"/>
          <w:lang w:val="en-US"/>
        </w:rPr>
        <w:t xml:space="preserve"> Students were asked the questions verbally and wrote down their answers.</w:t>
      </w:r>
      <w:r w:rsidR="00704335" w:rsidRPr="317E071D">
        <w:rPr>
          <w:rFonts w:ascii="Arial" w:hAnsi="Arial" w:cs="Arial"/>
          <w:color w:val="222222"/>
          <w:sz w:val="24"/>
          <w:szCs w:val="24"/>
          <w:lang w:val="en-US"/>
        </w:rPr>
        <w:t xml:space="preserve"> </w:t>
      </w:r>
      <w:r w:rsidR="67682D71" w:rsidRPr="317E071D">
        <w:rPr>
          <w:rFonts w:ascii="Arial" w:hAnsi="Arial" w:cs="Arial"/>
          <w:color w:val="222222"/>
          <w:sz w:val="24"/>
          <w:szCs w:val="24"/>
          <w:lang w:val="en-US"/>
        </w:rPr>
        <w:t>Six</w:t>
      </w:r>
      <w:r w:rsidR="1D491FE9" w:rsidRPr="317E071D">
        <w:rPr>
          <w:rFonts w:ascii="Arial" w:hAnsi="Arial" w:cs="Arial"/>
          <w:color w:val="222222"/>
          <w:sz w:val="24"/>
          <w:szCs w:val="24"/>
          <w:lang w:val="en-US"/>
        </w:rPr>
        <w:t xml:space="preserve"> out of 29</w:t>
      </w:r>
      <w:r w:rsidR="67682D71" w:rsidRPr="317E071D">
        <w:rPr>
          <w:rFonts w:ascii="Arial" w:hAnsi="Arial" w:cs="Arial"/>
          <w:color w:val="222222"/>
          <w:sz w:val="24"/>
          <w:szCs w:val="24"/>
          <w:lang w:val="en-US"/>
        </w:rPr>
        <w:t xml:space="preserve"> teachers said they would like more books for students who read at a kindergarten or first grade AR level. One</w:t>
      </w:r>
      <w:r w:rsidR="1E272B07" w:rsidRPr="317E071D">
        <w:rPr>
          <w:rFonts w:ascii="Arial" w:hAnsi="Arial" w:cs="Arial"/>
          <w:color w:val="222222"/>
          <w:sz w:val="24"/>
          <w:szCs w:val="24"/>
          <w:lang w:val="en-US"/>
        </w:rPr>
        <w:t xml:space="preserve"> out of 29</w:t>
      </w:r>
      <w:r w:rsidR="67682D71" w:rsidRPr="317E071D">
        <w:rPr>
          <w:rFonts w:ascii="Arial" w:hAnsi="Arial" w:cs="Arial"/>
          <w:color w:val="222222"/>
          <w:sz w:val="24"/>
          <w:szCs w:val="24"/>
          <w:lang w:val="en-US"/>
        </w:rPr>
        <w:t xml:space="preserve"> teacher</w:t>
      </w:r>
      <w:r w:rsidR="782E4EF2" w:rsidRPr="317E071D">
        <w:rPr>
          <w:rFonts w:ascii="Arial" w:hAnsi="Arial" w:cs="Arial"/>
          <w:color w:val="222222"/>
          <w:sz w:val="24"/>
          <w:szCs w:val="24"/>
          <w:lang w:val="en-US"/>
        </w:rPr>
        <w:t>s</w:t>
      </w:r>
      <w:r w:rsidR="67682D71" w:rsidRPr="317E071D">
        <w:rPr>
          <w:rFonts w:ascii="Arial" w:hAnsi="Arial" w:cs="Arial"/>
          <w:color w:val="222222"/>
          <w:sz w:val="24"/>
          <w:szCs w:val="24"/>
          <w:lang w:val="en-US"/>
        </w:rPr>
        <w:t xml:space="preserve"> mentioned she would like more books written in </w:t>
      </w:r>
      <w:r w:rsidR="72E4BC8A" w:rsidRPr="317E071D">
        <w:rPr>
          <w:rFonts w:ascii="Arial" w:hAnsi="Arial" w:cs="Arial"/>
          <w:color w:val="222222"/>
          <w:sz w:val="24"/>
          <w:szCs w:val="24"/>
          <w:lang w:val="en-US"/>
        </w:rPr>
        <w:t>foreign</w:t>
      </w:r>
      <w:r w:rsidR="67682D71" w:rsidRPr="317E071D">
        <w:rPr>
          <w:rFonts w:ascii="Arial" w:hAnsi="Arial" w:cs="Arial"/>
          <w:color w:val="222222"/>
          <w:sz w:val="24"/>
          <w:szCs w:val="24"/>
          <w:lang w:val="en-US"/>
        </w:rPr>
        <w:t xml:space="preserve"> </w:t>
      </w:r>
      <w:r w:rsidR="06FA1A0B" w:rsidRPr="317E071D">
        <w:rPr>
          <w:rFonts w:ascii="Arial" w:hAnsi="Arial" w:cs="Arial"/>
          <w:color w:val="222222"/>
          <w:sz w:val="24"/>
          <w:szCs w:val="24"/>
          <w:lang w:val="en-US"/>
        </w:rPr>
        <w:t xml:space="preserve">languages. </w:t>
      </w:r>
      <w:r w:rsidR="11C1F6E5" w:rsidRPr="317E071D">
        <w:rPr>
          <w:rFonts w:ascii="Arial" w:hAnsi="Arial" w:cs="Arial"/>
          <w:color w:val="222222"/>
          <w:sz w:val="24"/>
          <w:szCs w:val="24"/>
          <w:lang w:val="en-US"/>
        </w:rPr>
        <w:t>Seven</w:t>
      </w:r>
      <w:r w:rsidR="5C544F81" w:rsidRPr="317E071D">
        <w:rPr>
          <w:rFonts w:ascii="Arial" w:hAnsi="Arial" w:cs="Arial"/>
          <w:color w:val="222222"/>
          <w:sz w:val="24"/>
          <w:szCs w:val="24"/>
          <w:lang w:val="en-US"/>
        </w:rPr>
        <w:t xml:space="preserve"> out of 29 teachers said they would like more </w:t>
      </w:r>
      <w:r w:rsidR="56919D54" w:rsidRPr="317E071D">
        <w:rPr>
          <w:rFonts w:ascii="Arial" w:hAnsi="Arial" w:cs="Arial"/>
          <w:color w:val="222222"/>
          <w:sz w:val="24"/>
          <w:szCs w:val="24"/>
          <w:lang w:val="en-US"/>
        </w:rPr>
        <w:t>relevant</w:t>
      </w:r>
      <w:r w:rsidR="5C544F81" w:rsidRPr="317E071D">
        <w:rPr>
          <w:rFonts w:ascii="Arial" w:hAnsi="Arial" w:cs="Arial"/>
          <w:color w:val="222222"/>
          <w:sz w:val="24"/>
          <w:szCs w:val="24"/>
          <w:lang w:val="en-US"/>
        </w:rPr>
        <w:t xml:space="preserve"> books in our nonfiction section. </w:t>
      </w:r>
      <w:r w:rsidR="59FF9F1E" w:rsidRPr="317E071D">
        <w:rPr>
          <w:rFonts w:ascii="Arial" w:hAnsi="Arial" w:cs="Arial"/>
          <w:color w:val="222222"/>
          <w:sz w:val="24"/>
          <w:szCs w:val="24"/>
          <w:lang w:val="en-US"/>
        </w:rPr>
        <w:t xml:space="preserve"> </w:t>
      </w:r>
      <w:bookmarkStart w:id="11" w:name="_Int_UMZjF5fm"/>
      <w:r w:rsidR="59FF9F1E" w:rsidRPr="317E071D">
        <w:rPr>
          <w:rFonts w:ascii="Arial" w:hAnsi="Arial" w:cs="Arial"/>
          <w:color w:val="222222"/>
          <w:sz w:val="24"/>
          <w:szCs w:val="24"/>
          <w:lang w:val="en-US"/>
        </w:rPr>
        <w:t>A majority of</w:t>
      </w:r>
      <w:bookmarkEnd w:id="11"/>
      <w:r w:rsidR="59FF9F1E" w:rsidRPr="317E071D">
        <w:rPr>
          <w:rFonts w:ascii="Arial" w:hAnsi="Arial" w:cs="Arial"/>
          <w:color w:val="222222"/>
          <w:sz w:val="24"/>
          <w:szCs w:val="24"/>
          <w:lang w:val="en-US"/>
        </w:rPr>
        <w:t xml:space="preserve"> students in grades 2-5 stated they would like more relatable books in the nonfiction section and when asked to describe the current collection most used</w:t>
      </w:r>
      <w:r w:rsidR="7EDDF80D" w:rsidRPr="317E071D">
        <w:rPr>
          <w:rFonts w:ascii="Arial" w:hAnsi="Arial" w:cs="Arial"/>
          <w:color w:val="222222"/>
          <w:sz w:val="24"/>
          <w:szCs w:val="24"/>
          <w:lang w:val="en-US"/>
        </w:rPr>
        <w:t xml:space="preserve"> the word old. </w:t>
      </w:r>
      <w:r w:rsidR="59FF9F1E" w:rsidRPr="317E071D">
        <w:rPr>
          <w:rFonts w:ascii="Arial" w:hAnsi="Arial" w:cs="Arial"/>
          <w:color w:val="222222"/>
          <w:sz w:val="24"/>
          <w:szCs w:val="24"/>
          <w:lang w:val="en-US"/>
        </w:rPr>
        <w:t xml:space="preserve"> </w:t>
      </w:r>
      <w:bookmarkStart w:id="12" w:name="_Int_OPM3lHqe"/>
      <w:r w:rsidR="02C96526" w:rsidRPr="317E071D">
        <w:rPr>
          <w:rFonts w:ascii="Arial" w:hAnsi="Arial" w:cs="Arial"/>
          <w:color w:val="222222"/>
          <w:sz w:val="24"/>
          <w:szCs w:val="24"/>
          <w:lang w:val="en-US"/>
        </w:rPr>
        <w:t>A majority of</w:t>
      </w:r>
      <w:bookmarkEnd w:id="12"/>
      <w:r w:rsidR="02C96526" w:rsidRPr="317E071D">
        <w:rPr>
          <w:rFonts w:ascii="Arial" w:hAnsi="Arial" w:cs="Arial"/>
          <w:color w:val="222222"/>
          <w:sz w:val="24"/>
          <w:szCs w:val="24"/>
          <w:lang w:val="en-US"/>
        </w:rPr>
        <w:t xml:space="preserve"> students in grades 3-5 stated they would like more graphic novels.</w:t>
      </w:r>
    </w:p>
    <w:p w14:paraId="02746525" w14:textId="4658F8AF" w:rsidR="00024915" w:rsidRPr="00596099" w:rsidRDefault="00024915" w:rsidP="006705D7">
      <w:pPr>
        <w:rPr>
          <w:rFonts w:ascii="Arial" w:hAnsi="Arial" w:cs="Arial"/>
        </w:rPr>
      </w:pPr>
    </w:p>
    <w:p w14:paraId="16E19BD1" w14:textId="37A4E9C9" w:rsidR="00024915" w:rsidRPr="00596099" w:rsidRDefault="00024915" w:rsidP="00C503F7">
      <w:pPr>
        <w:pStyle w:val="Heading1"/>
        <w:jc w:val="center"/>
        <w:rPr>
          <w:rFonts w:ascii="Arial" w:hAnsi="Arial" w:cs="Arial"/>
          <w:sz w:val="36"/>
          <w:szCs w:val="36"/>
        </w:rPr>
      </w:pPr>
      <w:r w:rsidRPr="00596099">
        <w:rPr>
          <w:rFonts w:ascii="Arial" w:hAnsi="Arial" w:cs="Arial"/>
          <w:sz w:val="36"/>
          <w:szCs w:val="36"/>
        </w:rPr>
        <w:t>Materials Selection</w:t>
      </w:r>
    </w:p>
    <w:p w14:paraId="5A203E49" w14:textId="6707B315" w:rsidR="00B82698" w:rsidRPr="00596099" w:rsidRDefault="00D44BD0" w:rsidP="00664D57">
      <w:pPr>
        <w:pStyle w:val="NormalWeb"/>
        <w:shd w:val="clear" w:color="auto" w:fill="FFFFFF"/>
        <w:spacing w:before="180" w:beforeAutospacing="0" w:after="180" w:afterAutospacing="0"/>
        <w:rPr>
          <w:rFonts w:ascii="Arial" w:hAnsi="Arial" w:cs="Arial"/>
          <w:color w:val="000000"/>
        </w:rPr>
      </w:pPr>
      <w:r>
        <w:rPr>
          <w:rFonts w:ascii="Arial" w:hAnsi="Arial" w:cs="Arial"/>
          <w:color w:val="000000"/>
        </w:rPr>
        <w:t xml:space="preserve">Hartsfield </w:t>
      </w:r>
      <w:r w:rsidR="00664D57" w:rsidRPr="00596099">
        <w:rPr>
          <w:rFonts w:ascii="Arial" w:hAnsi="Arial" w:cs="Arial"/>
          <w:color w:val="000000"/>
        </w:rPr>
        <w:t xml:space="preserve">library media center is under the umbrella of the Leon County Schools district library program which in turn, follows requirements laid out by Florida law for library </w:t>
      </w:r>
      <w:r w:rsidR="00704335" w:rsidRPr="00596099">
        <w:rPr>
          <w:rFonts w:ascii="Arial" w:hAnsi="Arial" w:cs="Arial"/>
          <w:color w:val="000000"/>
        </w:rPr>
        <w:t xml:space="preserve">media centers </w:t>
      </w:r>
      <w:r w:rsidR="00664D57" w:rsidRPr="00596099">
        <w:rPr>
          <w:rFonts w:ascii="Arial" w:hAnsi="Arial" w:cs="Arial"/>
          <w:color w:val="000000"/>
        </w:rPr>
        <w:t xml:space="preserve">and instructional materials. </w:t>
      </w:r>
    </w:p>
    <w:p w14:paraId="7B114C92" w14:textId="50E51942" w:rsidR="00664D57" w:rsidRPr="00596099" w:rsidRDefault="001A685F" w:rsidP="00664D57">
      <w:pPr>
        <w:pStyle w:val="NormalWeb"/>
        <w:shd w:val="clear" w:color="auto" w:fill="FFFFFF"/>
        <w:spacing w:before="180" w:beforeAutospacing="0" w:after="180" w:afterAutospacing="0"/>
        <w:rPr>
          <w:rFonts w:ascii="Arial" w:hAnsi="Arial" w:cs="Arial"/>
          <w:color w:val="000000"/>
        </w:rPr>
      </w:pPr>
      <w:r w:rsidRPr="00596099">
        <w:rPr>
          <w:rFonts w:ascii="Arial" w:hAnsi="Arial" w:cs="Arial"/>
          <w:color w:val="000000"/>
        </w:rPr>
        <w:lastRenderedPageBreak/>
        <w:t xml:space="preserve">Per </w:t>
      </w:r>
      <w:hyperlink r:id="rId29" w:history="1">
        <w:r w:rsidRPr="00D330AE">
          <w:rPr>
            <w:rStyle w:val="Hyperlink"/>
            <w:rFonts w:ascii="Arial" w:hAnsi="Arial" w:cs="Arial"/>
          </w:rPr>
          <w:t>FS 1006.28</w:t>
        </w:r>
        <w:r w:rsidR="00B73639" w:rsidRPr="00D330AE">
          <w:rPr>
            <w:rStyle w:val="Hyperlink"/>
            <w:rFonts w:ascii="Arial" w:hAnsi="Arial" w:cs="Arial"/>
          </w:rPr>
          <w:t>.6(d)</w:t>
        </w:r>
        <w:r w:rsidR="00D43556" w:rsidRPr="00D330AE">
          <w:rPr>
            <w:rStyle w:val="Hyperlink"/>
            <w:rFonts w:ascii="Arial" w:hAnsi="Arial" w:cs="Arial"/>
          </w:rPr>
          <w:t>2.a-d</w:t>
        </w:r>
      </w:hyperlink>
      <w:r w:rsidRPr="00596099">
        <w:rPr>
          <w:rFonts w:ascii="Arial" w:hAnsi="Arial" w:cs="Arial"/>
          <w:color w:val="000000"/>
        </w:rPr>
        <w:t xml:space="preserve"> and LCS </w:t>
      </w:r>
      <w:hyperlink r:id="rId30" w:history="1">
        <w:r w:rsidRPr="000C3254">
          <w:rPr>
            <w:rStyle w:val="Hyperlink"/>
            <w:rFonts w:ascii="Arial" w:hAnsi="Arial" w:cs="Arial"/>
          </w:rPr>
          <w:t>po</w:t>
        </w:r>
        <w:r w:rsidR="00CE6894" w:rsidRPr="000C3254">
          <w:rPr>
            <w:rStyle w:val="Hyperlink"/>
            <w:rFonts w:ascii="Arial" w:hAnsi="Arial" w:cs="Arial"/>
          </w:rPr>
          <w:t>2520</w:t>
        </w:r>
      </w:hyperlink>
      <w:r w:rsidR="00CE6894" w:rsidRPr="00596099">
        <w:rPr>
          <w:rFonts w:ascii="Arial" w:hAnsi="Arial" w:cs="Arial"/>
          <w:color w:val="000000"/>
        </w:rPr>
        <w:t xml:space="preserve">, </w:t>
      </w:r>
      <w:r w:rsidR="009E1385" w:rsidRPr="00596099">
        <w:rPr>
          <w:rFonts w:ascii="Arial" w:hAnsi="Arial" w:cs="Arial"/>
          <w:color w:val="000000"/>
        </w:rPr>
        <w:t>the</w:t>
      </w:r>
      <w:r w:rsidR="00664D57" w:rsidRPr="00596099">
        <w:rPr>
          <w:rFonts w:ascii="Arial" w:hAnsi="Arial" w:cs="Arial"/>
          <w:color w:val="000000"/>
        </w:rPr>
        <w:t xml:space="preserve"> guidelines below are general standards by which to review and select materials to meet the needs of your students, faculty, and staff. </w:t>
      </w:r>
    </w:p>
    <w:p w14:paraId="4884F99F" w14:textId="77CAA014" w:rsidR="00ED56EA" w:rsidRPr="00596099" w:rsidRDefault="00ED56EA" w:rsidP="00664D57">
      <w:pPr>
        <w:pStyle w:val="NormalWeb"/>
        <w:shd w:val="clear" w:color="auto" w:fill="FFFFFF"/>
        <w:spacing w:before="180" w:beforeAutospacing="0" w:after="180" w:afterAutospacing="0"/>
        <w:rPr>
          <w:rFonts w:ascii="Arial" w:hAnsi="Arial" w:cs="Arial"/>
          <w:color w:val="000000"/>
        </w:rPr>
      </w:pPr>
      <w:r w:rsidRPr="00596099">
        <w:rPr>
          <w:rFonts w:ascii="Arial" w:hAnsi="Arial" w:cs="Arial"/>
          <w:color w:val="000000"/>
        </w:rPr>
        <w:t>Materials considered for purchase are selected on the basis of the following criteria</w:t>
      </w:r>
      <w:r w:rsidR="00D16BD0" w:rsidRPr="00596099">
        <w:rPr>
          <w:rFonts w:ascii="Arial" w:hAnsi="Arial" w:cs="Arial"/>
          <w:color w:val="000000"/>
        </w:rPr>
        <w:t xml:space="preserve">. </w:t>
      </w:r>
      <w:r w:rsidR="00E041B1" w:rsidRPr="00596099">
        <w:rPr>
          <w:rFonts w:ascii="Arial" w:hAnsi="Arial" w:cs="Arial"/>
          <w:color w:val="000000"/>
        </w:rPr>
        <w:t>The materials must be</w:t>
      </w:r>
      <w:r w:rsidR="00F472FD" w:rsidRPr="00596099">
        <w:rPr>
          <w:rFonts w:ascii="Arial" w:hAnsi="Arial" w:cs="Arial"/>
          <w:color w:val="000000"/>
        </w:rPr>
        <w:t>:</w:t>
      </w:r>
    </w:p>
    <w:p w14:paraId="26AFEA4D" w14:textId="77777777" w:rsidR="00D038EA" w:rsidRPr="00596099" w:rsidRDefault="00D038EA" w:rsidP="00664D57">
      <w:pPr>
        <w:pStyle w:val="NormalWeb"/>
        <w:shd w:val="clear" w:color="auto" w:fill="FFFFFF"/>
        <w:spacing w:before="180" w:beforeAutospacing="0" w:after="180" w:afterAutospacing="0"/>
        <w:rPr>
          <w:rFonts w:ascii="Arial" w:hAnsi="Arial" w:cs="Arial"/>
          <w:color w:val="000000"/>
        </w:rPr>
      </w:pPr>
    </w:p>
    <w:tbl>
      <w:tblPr>
        <w:tblStyle w:val="TableGrid"/>
        <w:tblW w:w="0" w:type="auto"/>
        <w:tblLook w:val="04A0" w:firstRow="1" w:lastRow="0" w:firstColumn="1" w:lastColumn="0" w:noHBand="0" w:noVBand="1"/>
      </w:tblPr>
      <w:tblGrid>
        <w:gridCol w:w="5395"/>
        <w:gridCol w:w="5225"/>
      </w:tblGrid>
      <w:tr w:rsidR="00664D57" w:rsidRPr="00596099" w14:paraId="7F6110A9" w14:textId="77777777" w:rsidTr="000F28D1">
        <w:tc>
          <w:tcPr>
            <w:tcW w:w="10620" w:type="dxa"/>
            <w:gridSpan w:val="2"/>
            <w:tcBorders>
              <w:top w:val="nil"/>
              <w:left w:val="nil"/>
              <w:right w:val="nil"/>
            </w:tcBorders>
            <w:vAlign w:val="center"/>
          </w:tcPr>
          <w:p w14:paraId="6710823B" w14:textId="30D6B65E" w:rsidR="00664D57" w:rsidRPr="00596099" w:rsidRDefault="000C0150" w:rsidP="00920D2F">
            <w:pPr>
              <w:pStyle w:val="NormalWeb"/>
              <w:spacing w:before="0" w:beforeAutospacing="0" w:after="0" w:afterAutospacing="0" w:line="276" w:lineRule="auto"/>
              <w:jc w:val="center"/>
              <w:rPr>
                <w:rFonts w:ascii="Arial" w:hAnsi="Arial" w:cs="Arial"/>
                <w:b/>
                <w:bCs/>
                <w:color w:val="000000"/>
              </w:rPr>
            </w:pPr>
            <w:r w:rsidRPr="00596099">
              <w:rPr>
                <w:rFonts w:ascii="Arial" w:hAnsi="Arial" w:cs="Arial"/>
                <w:b/>
                <w:bCs/>
                <w:color w:val="000000"/>
              </w:rPr>
              <w:t>Library Materials Selection Guidelines</w:t>
            </w:r>
          </w:p>
        </w:tc>
      </w:tr>
      <w:tr w:rsidR="00664D57" w:rsidRPr="00596099" w14:paraId="2B55B905" w14:textId="77777777" w:rsidTr="000F28D1">
        <w:tc>
          <w:tcPr>
            <w:tcW w:w="5395" w:type="dxa"/>
            <w:vAlign w:val="center"/>
          </w:tcPr>
          <w:p w14:paraId="49C90D91" w14:textId="03199410" w:rsidR="00664D57" w:rsidRPr="00596099" w:rsidRDefault="00E041B1" w:rsidP="00617423">
            <w:pPr>
              <w:pStyle w:val="NormalWeb"/>
              <w:numPr>
                <w:ilvl w:val="0"/>
                <w:numId w:val="7"/>
              </w:numPr>
              <w:shd w:val="clear" w:color="auto" w:fill="FFFFFF"/>
              <w:spacing w:before="0" w:beforeAutospacing="0" w:after="0" w:afterAutospacing="0" w:line="276" w:lineRule="auto"/>
              <w:rPr>
                <w:rFonts w:ascii="Arial" w:hAnsi="Arial" w:cs="Arial"/>
                <w:color w:val="000000"/>
              </w:rPr>
            </w:pPr>
            <w:r w:rsidRPr="00596099">
              <w:rPr>
                <w:rFonts w:ascii="Arial" w:hAnsi="Arial" w:cs="Arial"/>
                <w:color w:val="000000"/>
              </w:rPr>
              <w:t xml:space="preserve">In </w:t>
            </w:r>
            <w:r w:rsidR="00617423" w:rsidRPr="00596099">
              <w:rPr>
                <w:rFonts w:ascii="Arial" w:hAnsi="Arial" w:cs="Arial"/>
                <w:color w:val="000000"/>
              </w:rPr>
              <w:t>s</w:t>
            </w:r>
            <w:r w:rsidR="004770DF" w:rsidRPr="00596099">
              <w:rPr>
                <w:rFonts w:ascii="Arial" w:hAnsi="Arial" w:cs="Arial"/>
                <w:color w:val="000000"/>
              </w:rPr>
              <w:t xml:space="preserve">upport </w:t>
            </w:r>
            <w:r w:rsidR="006C331F" w:rsidRPr="00596099">
              <w:rPr>
                <w:rFonts w:ascii="Arial" w:hAnsi="Arial" w:cs="Arial"/>
                <w:color w:val="000000"/>
              </w:rPr>
              <w:t>of state academic standards and aligned curriculum</w:t>
            </w:r>
            <w:r w:rsidRPr="00596099">
              <w:rPr>
                <w:rFonts w:ascii="Arial" w:hAnsi="Arial" w:cs="Arial"/>
                <w:color w:val="000000"/>
              </w:rPr>
              <w:t>.</w:t>
            </w:r>
          </w:p>
        </w:tc>
        <w:tc>
          <w:tcPr>
            <w:tcW w:w="5225" w:type="dxa"/>
            <w:vAlign w:val="center"/>
          </w:tcPr>
          <w:p w14:paraId="411A5C5A" w14:textId="0751D127" w:rsidR="00664D57" w:rsidRPr="00596099" w:rsidRDefault="00617423" w:rsidP="00617423">
            <w:pPr>
              <w:pStyle w:val="NormalWeb"/>
              <w:numPr>
                <w:ilvl w:val="0"/>
                <w:numId w:val="7"/>
              </w:numPr>
              <w:shd w:val="clear" w:color="auto" w:fill="FFFFFF"/>
              <w:spacing w:before="0" w:beforeAutospacing="0" w:after="0" w:afterAutospacing="0" w:line="276" w:lineRule="auto"/>
              <w:rPr>
                <w:rFonts w:ascii="Arial" w:hAnsi="Arial" w:cs="Arial"/>
                <w:color w:val="000000"/>
              </w:rPr>
            </w:pPr>
            <w:r w:rsidRPr="00596099">
              <w:rPr>
                <w:rStyle w:val="text"/>
                <w:rFonts w:ascii="Arial" w:eastAsia="Merriweather" w:hAnsi="Arial" w:cs="Arial"/>
                <w:color w:val="000000"/>
              </w:rPr>
              <w:t>s</w:t>
            </w:r>
            <w:r w:rsidR="00E91434" w:rsidRPr="00596099">
              <w:rPr>
                <w:rStyle w:val="text"/>
                <w:rFonts w:ascii="Arial" w:eastAsia="Merriweather" w:hAnsi="Arial" w:cs="Arial"/>
                <w:color w:val="000000"/>
              </w:rPr>
              <w:t>uited to student needs and their ability to comprehend the material presented</w:t>
            </w:r>
            <w:r w:rsidR="00E041B1" w:rsidRPr="00596099">
              <w:rPr>
                <w:rStyle w:val="text"/>
                <w:rFonts w:ascii="Arial" w:eastAsia="Merriweather" w:hAnsi="Arial" w:cs="Arial"/>
                <w:color w:val="000000"/>
              </w:rPr>
              <w:t>.</w:t>
            </w:r>
          </w:p>
        </w:tc>
      </w:tr>
      <w:tr w:rsidR="00664D57" w:rsidRPr="00596099" w14:paraId="4EE44686" w14:textId="77777777" w:rsidTr="000F28D1">
        <w:tc>
          <w:tcPr>
            <w:tcW w:w="5395" w:type="dxa"/>
            <w:vAlign w:val="center"/>
          </w:tcPr>
          <w:p w14:paraId="12A7C3DE" w14:textId="1C79AE1F" w:rsidR="00664D57" w:rsidRPr="00596099" w:rsidRDefault="00E041B1" w:rsidP="00617423">
            <w:pPr>
              <w:pStyle w:val="NormalWeb"/>
              <w:numPr>
                <w:ilvl w:val="0"/>
                <w:numId w:val="7"/>
              </w:numPr>
              <w:shd w:val="clear" w:color="auto" w:fill="FFFFFF"/>
              <w:spacing w:before="0" w:beforeAutospacing="0" w:after="0" w:afterAutospacing="0" w:line="276" w:lineRule="auto"/>
              <w:rPr>
                <w:rFonts w:ascii="Arial" w:hAnsi="Arial" w:cs="Arial"/>
                <w:color w:val="000000"/>
              </w:rPr>
            </w:pPr>
            <w:r w:rsidRPr="00596099">
              <w:rPr>
                <w:rFonts w:ascii="Arial" w:hAnsi="Arial" w:cs="Arial"/>
                <w:color w:val="000000"/>
              </w:rPr>
              <w:t xml:space="preserve">able to </w:t>
            </w:r>
            <w:r w:rsidR="00617423" w:rsidRPr="00596099">
              <w:rPr>
                <w:rFonts w:ascii="Arial" w:hAnsi="Arial" w:cs="Arial"/>
                <w:color w:val="000000"/>
              </w:rPr>
              <w:t>m</w:t>
            </w:r>
            <w:r w:rsidR="006C331F" w:rsidRPr="00596099">
              <w:rPr>
                <w:rFonts w:ascii="Arial" w:hAnsi="Arial" w:cs="Arial"/>
                <w:color w:val="000000"/>
              </w:rPr>
              <w:t>eet an academic need of students and faculty.</w:t>
            </w:r>
          </w:p>
        </w:tc>
        <w:tc>
          <w:tcPr>
            <w:tcW w:w="5225" w:type="dxa"/>
            <w:vAlign w:val="center"/>
          </w:tcPr>
          <w:p w14:paraId="4911E753" w14:textId="573E1AF9" w:rsidR="00664D57" w:rsidRPr="00596099" w:rsidRDefault="00E041B1" w:rsidP="00617423">
            <w:pPr>
              <w:pStyle w:val="NormalWeb"/>
              <w:numPr>
                <w:ilvl w:val="0"/>
                <w:numId w:val="7"/>
              </w:numPr>
              <w:shd w:val="clear" w:color="auto" w:fill="FFFFFF"/>
              <w:spacing w:before="0" w:beforeAutospacing="0" w:after="0" w:afterAutospacing="0" w:line="276" w:lineRule="auto"/>
              <w:rPr>
                <w:rFonts w:ascii="Arial" w:hAnsi="Arial" w:cs="Arial"/>
                <w:color w:val="000000"/>
              </w:rPr>
            </w:pPr>
            <w:r w:rsidRPr="00596099">
              <w:rPr>
                <w:rFonts w:ascii="Arial" w:hAnsi="Arial" w:cs="Arial"/>
                <w:color w:val="000000"/>
              </w:rPr>
              <w:t xml:space="preserve">of </w:t>
            </w:r>
            <w:r w:rsidR="00617423" w:rsidRPr="00596099">
              <w:rPr>
                <w:rFonts w:ascii="Arial" w:hAnsi="Arial" w:cs="Arial"/>
                <w:color w:val="000000"/>
              </w:rPr>
              <w:t>q</w:t>
            </w:r>
            <w:r w:rsidR="000C0150" w:rsidRPr="00596099">
              <w:rPr>
                <w:rFonts w:ascii="Arial" w:hAnsi="Arial" w:cs="Arial"/>
                <w:color w:val="000000"/>
              </w:rPr>
              <w:t>uality of writing and production</w:t>
            </w:r>
            <w:r w:rsidRPr="00596099">
              <w:rPr>
                <w:rFonts w:ascii="Arial" w:hAnsi="Arial" w:cs="Arial"/>
                <w:color w:val="000000"/>
              </w:rPr>
              <w:t>.</w:t>
            </w:r>
          </w:p>
        </w:tc>
      </w:tr>
      <w:tr w:rsidR="00664D57" w:rsidRPr="00596099" w14:paraId="43240402" w14:textId="77777777" w:rsidTr="000F28D1">
        <w:tc>
          <w:tcPr>
            <w:tcW w:w="5395" w:type="dxa"/>
            <w:vAlign w:val="center"/>
          </w:tcPr>
          <w:p w14:paraId="267267AF" w14:textId="56C6A30C" w:rsidR="00664D57" w:rsidRPr="00596099" w:rsidRDefault="00617423" w:rsidP="00617423">
            <w:pPr>
              <w:pStyle w:val="NormalWeb"/>
              <w:numPr>
                <w:ilvl w:val="0"/>
                <w:numId w:val="7"/>
              </w:numPr>
              <w:shd w:val="clear" w:color="auto" w:fill="FFFFFF"/>
              <w:spacing w:before="0" w:beforeAutospacing="0" w:after="0" w:afterAutospacing="0" w:line="276" w:lineRule="auto"/>
              <w:rPr>
                <w:rFonts w:ascii="Arial" w:hAnsi="Arial" w:cs="Arial"/>
                <w:color w:val="000000"/>
              </w:rPr>
            </w:pPr>
            <w:r w:rsidRPr="00596099">
              <w:rPr>
                <w:rStyle w:val="text"/>
                <w:rFonts w:ascii="Arial" w:eastAsia="Merriweather" w:hAnsi="Arial" w:cs="Arial"/>
                <w:color w:val="000000"/>
              </w:rPr>
              <w:t>f</w:t>
            </w:r>
            <w:r w:rsidR="00506122" w:rsidRPr="00596099">
              <w:rPr>
                <w:rStyle w:val="text"/>
                <w:rFonts w:ascii="Arial" w:eastAsia="Merriweather" w:hAnsi="Arial" w:cs="Arial"/>
                <w:color w:val="000000"/>
              </w:rPr>
              <w:t>ree of pornography and material prohibited under s</w:t>
            </w:r>
            <w:r w:rsidR="00506122" w:rsidRPr="00825528">
              <w:rPr>
                <w:rStyle w:val="text"/>
                <w:rFonts w:ascii="Arial" w:eastAsia="Merriweather" w:hAnsi="Arial" w:cs="Arial"/>
                <w:color w:val="000000"/>
              </w:rPr>
              <w:t>. </w:t>
            </w:r>
            <w:hyperlink r:id="rId31" w:history="1">
              <w:r w:rsidR="00506122" w:rsidRPr="00B0798F">
                <w:rPr>
                  <w:rStyle w:val="Hyperlink"/>
                  <w:rFonts w:ascii="Arial" w:eastAsia="Nunito" w:hAnsi="Arial" w:cs="Arial"/>
                </w:rPr>
                <w:t>847.012</w:t>
              </w:r>
            </w:hyperlink>
            <w:r w:rsidR="00453909" w:rsidRPr="00B0798F">
              <w:rPr>
                <w:rStyle w:val="text"/>
                <w:rFonts w:ascii="Arial" w:eastAsia="Merriweather" w:hAnsi="Arial" w:cs="Arial"/>
                <w:color w:val="0000FF"/>
              </w:rPr>
              <w:t>.</w:t>
            </w:r>
          </w:p>
        </w:tc>
        <w:tc>
          <w:tcPr>
            <w:tcW w:w="5225" w:type="dxa"/>
            <w:vAlign w:val="center"/>
          </w:tcPr>
          <w:p w14:paraId="0E0078B9" w14:textId="1E78A052" w:rsidR="00664D57" w:rsidRPr="00596099" w:rsidRDefault="00617423" w:rsidP="00617423">
            <w:pPr>
              <w:pStyle w:val="NormalWeb"/>
              <w:numPr>
                <w:ilvl w:val="0"/>
                <w:numId w:val="7"/>
              </w:numPr>
              <w:shd w:val="clear" w:color="auto" w:fill="FFFFFF"/>
              <w:spacing w:before="0" w:beforeAutospacing="0" w:after="0" w:afterAutospacing="0" w:line="276" w:lineRule="auto"/>
              <w:rPr>
                <w:rFonts w:ascii="Arial" w:hAnsi="Arial" w:cs="Arial"/>
                <w:color w:val="000000"/>
              </w:rPr>
            </w:pPr>
            <w:r w:rsidRPr="00596099">
              <w:rPr>
                <w:rStyle w:val="text"/>
                <w:rFonts w:ascii="Arial" w:eastAsia="Merriweather" w:hAnsi="Arial" w:cs="Arial"/>
                <w:color w:val="000000"/>
              </w:rPr>
              <w:t>a</w:t>
            </w:r>
            <w:r w:rsidR="00810C27" w:rsidRPr="00596099">
              <w:rPr>
                <w:rStyle w:val="text"/>
                <w:rFonts w:ascii="Arial" w:eastAsia="Merriweather" w:hAnsi="Arial" w:cs="Arial"/>
                <w:color w:val="000000"/>
              </w:rPr>
              <w:t xml:space="preserve">ppropriate for the grade level and age group for which the materials are used or </w:t>
            </w:r>
            <w:r w:rsidR="00453909" w:rsidRPr="00596099">
              <w:rPr>
                <w:rStyle w:val="text"/>
                <w:rFonts w:ascii="Arial" w:eastAsia="Merriweather" w:hAnsi="Arial" w:cs="Arial"/>
                <w:color w:val="000000"/>
              </w:rPr>
              <w:t>t</w:t>
            </w:r>
            <w:r w:rsidR="00453909" w:rsidRPr="00596099">
              <w:rPr>
                <w:rStyle w:val="text"/>
                <w:rFonts w:ascii="Arial" w:eastAsia="Merriweather" w:hAnsi="Arial" w:cs="Arial"/>
              </w:rPr>
              <w:t xml:space="preserve">o whom they are </w:t>
            </w:r>
            <w:r w:rsidR="00810C27" w:rsidRPr="00596099">
              <w:rPr>
                <w:rStyle w:val="text"/>
                <w:rFonts w:ascii="Arial" w:eastAsia="Merriweather" w:hAnsi="Arial" w:cs="Arial"/>
                <w:color w:val="000000"/>
              </w:rPr>
              <w:t>made available</w:t>
            </w:r>
            <w:r w:rsidR="00453909" w:rsidRPr="00596099">
              <w:rPr>
                <w:rStyle w:val="text"/>
                <w:rFonts w:ascii="Arial" w:eastAsia="Merriweather" w:hAnsi="Arial" w:cs="Arial"/>
                <w:color w:val="000000"/>
              </w:rPr>
              <w:t>.</w:t>
            </w:r>
          </w:p>
        </w:tc>
      </w:tr>
      <w:tr w:rsidR="00920D2F" w:rsidRPr="00596099" w14:paraId="3C183932" w14:textId="77777777" w:rsidTr="000F28D1">
        <w:tc>
          <w:tcPr>
            <w:tcW w:w="5395" w:type="dxa"/>
            <w:vAlign w:val="center"/>
          </w:tcPr>
          <w:p w14:paraId="57BAA069" w14:textId="6F65D7DB" w:rsidR="00920D2F" w:rsidRPr="00596099" w:rsidRDefault="000F28D1" w:rsidP="00617423">
            <w:pPr>
              <w:pStyle w:val="NormalWeb"/>
              <w:numPr>
                <w:ilvl w:val="0"/>
                <w:numId w:val="7"/>
              </w:numPr>
              <w:shd w:val="clear" w:color="auto" w:fill="FFFFFF"/>
              <w:spacing w:before="0" w:beforeAutospacing="0" w:after="0" w:afterAutospacing="0" w:line="276" w:lineRule="auto"/>
              <w:rPr>
                <w:rFonts w:ascii="Arial" w:hAnsi="Arial" w:cs="Arial"/>
                <w:color w:val="000000"/>
              </w:rPr>
            </w:pPr>
            <w:r w:rsidRPr="00596099">
              <w:rPr>
                <w:rFonts w:ascii="Arial" w:hAnsi="Arial" w:cs="Arial"/>
                <w:color w:val="000000"/>
              </w:rPr>
              <w:t xml:space="preserve">at an appropriate </w:t>
            </w:r>
            <w:r w:rsidR="00617423" w:rsidRPr="00596099">
              <w:rPr>
                <w:rFonts w:ascii="Arial" w:hAnsi="Arial" w:cs="Arial"/>
                <w:color w:val="000000"/>
              </w:rPr>
              <w:t>r</w:t>
            </w:r>
            <w:r w:rsidR="00920D2F" w:rsidRPr="00596099">
              <w:rPr>
                <w:rFonts w:ascii="Arial" w:hAnsi="Arial" w:cs="Arial"/>
                <w:color w:val="000000"/>
              </w:rPr>
              <w:t xml:space="preserve">eadability </w:t>
            </w:r>
            <w:r w:rsidRPr="00596099">
              <w:rPr>
                <w:rFonts w:ascii="Arial" w:hAnsi="Arial" w:cs="Arial"/>
                <w:color w:val="000000"/>
              </w:rPr>
              <w:t xml:space="preserve">level </w:t>
            </w:r>
            <w:r w:rsidR="00920D2F" w:rsidRPr="00596099">
              <w:rPr>
                <w:rFonts w:ascii="Arial" w:hAnsi="Arial" w:cs="Arial"/>
                <w:color w:val="000000"/>
              </w:rPr>
              <w:t>and user appeal.</w:t>
            </w:r>
          </w:p>
        </w:tc>
        <w:tc>
          <w:tcPr>
            <w:tcW w:w="5225" w:type="dxa"/>
            <w:vAlign w:val="center"/>
          </w:tcPr>
          <w:p w14:paraId="2DA8B443" w14:textId="5D111FEA" w:rsidR="00920D2F" w:rsidRPr="00596099" w:rsidRDefault="00D16BD0" w:rsidP="00D16BD0">
            <w:pPr>
              <w:pStyle w:val="NormalWeb"/>
              <w:numPr>
                <w:ilvl w:val="0"/>
                <w:numId w:val="7"/>
              </w:numPr>
              <w:shd w:val="clear" w:color="auto" w:fill="FFFFFF"/>
              <w:spacing w:before="0" w:beforeAutospacing="0" w:after="0" w:afterAutospacing="0" w:line="276" w:lineRule="auto"/>
              <w:rPr>
                <w:rFonts w:ascii="Arial" w:hAnsi="Arial" w:cs="Arial"/>
                <w:color w:val="000000"/>
              </w:rPr>
            </w:pPr>
            <w:r w:rsidRPr="00596099">
              <w:rPr>
                <w:rFonts w:ascii="Arial" w:hAnsi="Arial" w:cs="Arial"/>
                <w:color w:val="000000"/>
              </w:rPr>
              <w:t>v</w:t>
            </w:r>
            <w:r w:rsidR="001F5D96" w:rsidRPr="00596099">
              <w:rPr>
                <w:rFonts w:ascii="Arial" w:hAnsi="Arial" w:cs="Arial"/>
                <w:color w:val="000000"/>
              </w:rPr>
              <w:t>alid, accurate, objective, up-to-date, and appropriate information</w:t>
            </w:r>
          </w:p>
        </w:tc>
      </w:tr>
    </w:tbl>
    <w:p w14:paraId="54F234FB" w14:textId="7CFB2F84" w:rsidR="00664D57" w:rsidRPr="00596099" w:rsidRDefault="00664D57" w:rsidP="000C0150">
      <w:pPr>
        <w:pStyle w:val="NormalWeb"/>
        <w:shd w:val="clear" w:color="auto" w:fill="FFFFFF"/>
        <w:spacing w:before="180" w:beforeAutospacing="0" w:after="180" w:afterAutospacing="0"/>
        <w:rPr>
          <w:rFonts w:ascii="Arial" w:hAnsi="Arial" w:cs="Arial"/>
          <w:color w:val="000000"/>
        </w:rPr>
      </w:pPr>
      <w:r w:rsidRPr="00596099">
        <w:rPr>
          <w:rFonts w:ascii="Arial" w:hAnsi="Arial" w:cs="Arial"/>
          <w:color w:val="000000"/>
        </w:rPr>
        <w:t>Effort should be made to keep the media current, comprehensive, and include media that reflects rapidly developing instructional technologies.</w:t>
      </w:r>
    </w:p>
    <w:p w14:paraId="3C500DAA" w14:textId="233A508E" w:rsidR="00920D2F" w:rsidRPr="00596099" w:rsidRDefault="00920D2F" w:rsidP="000C0150">
      <w:pPr>
        <w:pStyle w:val="NormalWeb"/>
        <w:shd w:val="clear" w:color="auto" w:fill="FFFFFF"/>
        <w:spacing w:before="180" w:beforeAutospacing="0" w:after="180" w:afterAutospacing="0"/>
        <w:rPr>
          <w:rFonts w:ascii="Arial" w:hAnsi="Arial" w:cs="Arial"/>
          <w:color w:val="000000"/>
        </w:rPr>
      </w:pPr>
      <w:r w:rsidRPr="00596099">
        <w:rPr>
          <w:rFonts w:ascii="Arial" w:hAnsi="Arial" w:cs="Arial"/>
          <w:color w:val="000000"/>
        </w:rPr>
        <w:t xml:space="preserve">After analyzing </w:t>
      </w:r>
      <w:r w:rsidR="007F7EDC" w:rsidRPr="00596099">
        <w:rPr>
          <w:rFonts w:ascii="Arial" w:hAnsi="Arial" w:cs="Arial"/>
          <w:color w:val="000000"/>
        </w:rPr>
        <w:t xml:space="preserve">the </w:t>
      </w:r>
      <w:r w:rsidR="00D44BD0">
        <w:rPr>
          <w:rFonts w:ascii="Arial" w:hAnsi="Arial" w:cs="Arial"/>
          <w:color w:val="000000"/>
        </w:rPr>
        <w:t xml:space="preserve">Hartsfield </w:t>
      </w:r>
      <w:r w:rsidR="007F7EDC" w:rsidRPr="00596099">
        <w:rPr>
          <w:rFonts w:ascii="Arial" w:hAnsi="Arial" w:cs="Arial"/>
          <w:color w:val="000000"/>
        </w:rPr>
        <w:t xml:space="preserve">library media collection, the following areas </w:t>
      </w:r>
      <w:r w:rsidR="00C36D45" w:rsidRPr="00596099">
        <w:rPr>
          <w:rFonts w:ascii="Arial" w:hAnsi="Arial" w:cs="Arial"/>
          <w:color w:val="000000"/>
        </w:rPr>
        <w:t>h</w:t>
      </w:r>
      <w:r w:rsidR="007F7EDC" w:rsidRPr="00596099">
        <w:rPr>
          <w:rFonts w:ascii="Arial" w:hAnsi="Arial" w:cs="Arial"/>
          <w:color w:val="000000"/>
        </w:rPr>
        <w:t xml:space="preserve">ave been selected as the primary areas of emphasis for materials selection for the </w:t>
      </w:r>
      <w:r w:rsidR="00D44BD0">
        <w:rPr>
          <w:rFonts w:ascii="Arial" w:hAnsi="Arial" w:cs="Arial"/>
          <w:color w:val="000000"/>
        </w:rPr>
        <w:t>2025-2026</w:t>
      </w:r>
      <w:r w:rsidR="007F7EDC" w:rsidRPr="00596099">
        <w:rPr>
          <w:rFonts w:ascii="Arial" w:hAnsi="Arial" w:cs="Arial"/>
          <w:color w:val="000000"/>
        </w:rPr>
        <w:t xml:space="preserve"> school year. </w:t>
      </w:r>
    </w:p>
    <w:p w14:paraId="30133819" w14:textId="3CA88F7F" w:rsidR="007F7EDC" w:rsidRPr="00596099" w:rsidRDefault="007F7EDC" w:rsidP="317E071D">
      <w:pPr>
        <w:pStyle w:val="NormalWeb"/>
        <w:shd w:val="clear" w:color="auto" w:fill="FFFFFF" w:themeFill="background1"/>
        <w:spacing w:before="180" w:beforeAutospacing="0" w:after="180" w:afterAutospacing="0"/>
        <w:rPr>
          <w:rFonts w:ascii="Arial" w:hAnsi="Arial" w:cs="Arial"/>
          <w:color w:val="000000"/>
        </w:rPr>
      </w:pPr>
      <w:r w:rsidRPr="788EA0F4">
        <w:rPr>
          <w:rFonts w:ascii="Arial" w:hAnsi="Arial" w:cs="Arial"/>
          <w:color w:val="000000" w:themeColor="text1"/>
        </w:rPr>
        <w:t xml:space="preserve">Area 1: </w:t>
      </w:r>
      <w:r w:rsidR="725CCDCF" w:rsidRPr="788EA0F4">
        <w:rPr>
          <w:rFonts w:ascii="Arial" w:hAnsi="Arial" w:cs="Arial"/>
          <w:color w:val="000000" w:themeColor="text1"/>
        </w:rPr>
        <w:t>Nonfiction</w:t>
      </w:r>
      <w:r w:rsidR="3C8F63BC" w:rsidRPr="788EA0F4">
        <w:rPr>
          <w:rFonts w:ascii="Arial" w:hAnsi="Arial" w:cs="Arial"/>
          <w:color w:val="000000" w:themeColor="text1"/>
        </w:rPr>
        <w:t xml:space="preserve"> </w:t>
      </w:r>
    </w:p>
    <w:p w14:paraId="7967A8D4" w14:textId="7192DB39" w:rsidR="007F7EDC" w:rsidRPr="00596099" w:rsidRDefault="007F7EDC" w:rsidP="317E071D">
      <w:pPr>
        <w:pStyle w:val="NormalWeb"/>
        <w:widowControl w:val="0"/>
        <w:spacing w:before="180" w:beforeAutospacing="0" w:after="180" w:afterAutospacing="0"/>
        <w:rPr>
          <w:rFonts w:ascii="Arial" w:hAnsi="Arial" w:cs="Arial"/>
        </w:rPr>
      </w:pPr>
      <w:r w:rsidRPr="317E071D">
        <w:rPr>
          <w:rFonts w:ascii="Arial" w:hAnsi="Arial" w:cs="Arial"/>
          <w:color w:val="000000" w:themeColor="text1"/>
        </w:rPr>
        <w:t xml:space="preserve">Area 2: </w:t>
      </w:r>
      <w:r w:rsidR="097F0EDE" w:rsidRPr="317E071D">
        <w:rPr>
          <w:rFonts w:ascii="Arial" w:hAnsi="Arial" w:cs="Arial"/>
          <w:color w:val="000000" w:themeColor="text1"/>
        </w:rPr>
        <w:t xml:space="preserve"> </w:t>
      </w:r>
      <w:r w:rsidR="097F0EDE" w:rsidRPr="317E071D">
        <w:rPr>
          <w:rFonts w:ascii="Arial" w:hAnsi="Arial" w:cs="Arial"/>
        </w:rPr>
        <w:t>Easy Reader Lexile level BR- 349</w:t>
      </w:r>
    </w:p>
    <w:p w14:paraId="683F0DAB" w14:textId="1F5D54DB" w:rsidR="007F7EDC" w:rsidRPr="00596099" w:rsidRDefault="007F7EDC" w:rsidP="317E071D">
      <w:pPr>
        <w:pStyle w:val="NormalWeb"/>
        <w:shd w:val="clear" w:color="auto" w:fill="FFFFFF" w:themeFill="background1"/>
        <w:spacing w:before="180" w:beforeAutospacing="0" w:after="180" w:afterAutospacing="0"/>
        <w:rPr>
          <w:rFonts w:ascii="Arial" w:hAnsi="Arial" w:cs="Arial"/>
          <w:color w:val="000000"/>
        </w:rPr>
      </w:pPr>
      <w:r w:rsidRPr="317E071D">
        <w:rPr>
          <w:rFonts w:ascii="Arial" w:hAnsi="Arial" w:cs="Arial"/>
          <w:color w:val="000000" w:themeColor="text1"/>
        </w:rPr>
        <w:t xml:space="preserve">Area 3: </w:t>
      </w:r>
      <w:r w:rsidR="44820EBA" w:rsidRPr="317E071D">
        <w:rPr>
          <w:rFonts w:ascii="Arial" w:hAnsi="Arial" w:cs="Arial"/>
          <w:color w:val="000000" w:themeColor="text1"/>
        </w:rPr>
        <w:t>Books that represent our diverse population</w:t>
      </w:r>
    </w:p>
    <w:p w14:paraId="7AA00932" w14:textId="4C489443" w:rsidR="00664D57" w:rsidRPr="00596099" w:rsidRDefault="007F7EDC" w:rsidP="317E071D">
      <w:pPr>
        <w:pStyle w:val="NormalWeb"/>
        <w:shd w:val="clear" w:color="auto" w:fill="FFFFFF" w:themeFill="background1"/>
        <w:spacing w:before="180" w:beforeAutospacing="0" w:after="180" w:afterAutospacing="0"/>
        <w:rPr>
          <w:rFonts w:ascii="Arial" w:hAnsi="Arial" w:cs="Arial"/>
          <w:color w:val="000000"/>
        </w:rPr>
      </w:pPr>
      <w:r w:rsidRPr="317E071D">
        <w:rPr>
          <w:rFonts w:ascii="Arial" w:hAnsi="Arial" w:cs="Arial"/>
          <w:color w:val="000000" w:themeColor="text1"/>
        </w:rPr>
        <w:t>Notes/Rational</w:t>
      </w:r>
      <w:r w:rsidR="546097DC" w:rsidRPr="317E071D">
        <w:rPr>
          <w:rFonts w:ascii="Arial" w:hAnsi="Arial" w:cs="Arial"/>
          <w:color w:val="000000" w:themeColor="text1"/>
        </w:rPr>
        <w:t xml:space="preserve">: Overall our nonfiction section needs </w:t>
      </w:r>
      <w:r w:rsidR="47A12D23" w:rsidRPr="317E071D">
        <w:rPr>
          <w:rFonts w:ascii="Arial" w:hAnsi="Arial" w:cs="Arial"/>
          <w:color w:val="000000" w:themeColor="text1"/>
        </w:rPr>
        <w:t>improvement and</w:t>
      </w:r>
      <w:r w:rsidR="546097DC" w:rsidRPr="317E071D">
        <w:rPr>
          <w:rFonts w:ascii="Arial" w:hAnsi="Arial" w:cs="Arial"/>
          <w:color w:val="000000" w:themeColor="text1"/>
        </w:rPr>
        <w:t xml:space="preserve"> each section housed </w:t>
      </w:r>
      <w:r w:rsidR="41094E69" w:rsidRPr="317E071D">
        <w:rPr>
          <w:rFonts w:ascii="Arial" w:hAnsi="Arial" w:cs="Arial"/>
          <w:color w:val="000000" w:themeColor="text1"/>
        </w:rPr>
        <w:t>within</w:t>
      </w:r>
      <w:r w:rsidR="546097DC" w:rsidRPr="317E071D">
        <w:rPr>
          <w:rFonts w:ascii="Arial" w:hAnsi="Arial" w:cs="Arial"/>
          <w:color w:val="000000" w:themeColor="text1"/>
        </w:rPr>
        <w:t xml:space="preserve"> it </w:t>
      </w:r>
      <w:r w:rsidR="0CF1DB38" w:rsidRPr="317E071D">
        <w:rPr>
          <w:rFonts w:ascii="Arial" w:hAnsi="Arial" w:cs="Arial"/>
          <w:color w:val="000000" w:themeColor="text1"/>
        </w:rPr>
        <w:t>is</w:t>
      </w:r>
      <w:r w:rsidR="546097DC" w:rsidRPr="317E071D">
        <w:rPr>
          <w:rFonts w:ascii="Arial" w:hAnsi="Arial" w:cs="Arial"/>
          <w:color w:val="000000" w:themeColor="text1"/>
        </w:rPr>
        <w:t xml:space="preserve"> well above the average age based on the ALA stan</w:t>
      </w:r>
      <w:r w:rsidR="588CF350" w:rsidRPr="317E071D">
        <w:rPr>
          <w:rFonts w:ascii="Arial" w:hAnsi="Arial" w:cs="Arial"/>
          <w:color w:val="000000" w:themeColor="text1"/>
        </w:rPr>
        <w:t xml:space="preserve">dards. </w:t>
      </w:r>
      <w:r w:rsidR="2B870E6B" w:rsidRPr="317E071D">
        <w:rPr>
          <w:rFonts w:ascii="Arial" w:hAnsi="Arial" w:cs="Arial"/>
          <w:color w:val="000000" w:themeColor="text1"/>
        </w:rPr>
        <w:t xml:space="preserve">Several teachers and students have noted that we do not have many books that are written in a lower Lexile </w:t>
      </w:r>
      <w:r w:rsidR="05CB9910" w:rsidRPr="317E071D">
        <w:rPr>
          <w:rFonts w:ascii="Arial" w:hAnsi="Arial" w:cs="Arial"/>
          <w:color w:val="000000" w:themeColor="text1"/>
        </w:rPr>
        <w:t>level,</w:t>
      </w:r>
      <w:r w:rsidR="2B870E6B" w:rsidRPr="317E071D">
        <w:rPr>
          <w:rFonts w:ascii="Arial" w:hAnsi="Arial" w:cs="Arial"/>
          <w:color w:val="000000" w:themeColor="text1"/>
        </w:rPr>
        <w:t xml:space="preserve"> and our data reflects this statement a</w:t>
      </w:r>
      <w:r w:rsidR="18598253" w:rsidRPr="317E071D">
        <w:rPr>
          <w:rFonts w:ascii="Arial" w:hAnsi="Arial" w:cs="Arial"/>
          <w:color w:val="000000" w:themeColor="text1"/>
        </w:rPr>
        <w:t xml:space="preserve">s well. </w:t>
      </w:r>
      <w:r w:rsidR="2A6F6797" w:rsidRPr="317E071D">
        <w:rPr>
          <w:rFonts w:ascii="Arial" w:hAnsi="Arial" w:cs="Arial"/>
          <w:color w:val="000000" w:themeColor="text1"/>
        </w:rPr>
        <w:t xml:space="preserve">Much of our student population is African American but this is not reflected in our books. </w:t>
      </w:r>
    </w:p>
    <w:p w14:paraId="1CB03231" w14:textId="77777777" w:rsidR="00664D57" w:rsidRPr="00596099" w:rsidRDefault="00664D57" w:rsidP="006705D7">
      <w:pPr>
        <w:rPr>
          <w:rFonts w:ascii="Arial" w:hAnsi="Arial" w:cs="Arial"/>
          <w:sz w:val="20"/>
          <w:szCs w:val="20"/>
        </w:rPr>
      </w:pPr>
    </w:p>
    <w:p w14:paraId="2DD44BD1" w14:textId="446D5A6E" w:rsidR="00024915" w:rsidRPr="00596099" w:rsidRDefault="00024915" w:rsidP="006705D7">
      <w:pPr>
        <w:rPr>
          <w:rFonts w:ascii="Arial" w:hAnsi="Arial" w:cs="Arial"/>
        </w:rPr>
      </w:pPr>
    </w:p>
    <w:p w14:paraId="53767F33" w14:textId="71C3213B" w:rsidR="00024915" w:rsidRPr="00596099" w:rsidRDefault="00024915" w:rsidP="00C503F7">
      <w:pPr>
        <w:pStyle w:val="Heading1"/>
        <w:jc w:val="center"/>
        <w:rPr>
          <w:rFonts w:ascii="Arial" w:hAnsi="Arial" w:cs="Arial"/>
          <w:sz w:val="36"/>
          <w:szCs w:val="36"/>
        </w:rPr>
      </w:pPr>
      <w:r w:rsidRPr="00596099">
        <w:rPr>
          <w:rFonts w:ascii="Arial" w:hAnsi="Arial" w:cs="Arial"/>
          <w:sz w:val="36"/>
          <w:szCs w:val="36"/>
        </w:rPr>
        <w:t>Acquisition</w:t>
      </w:r>
      <w:r w:rsidR="0074682B" w:rsidRPr="00596099">
        <w:rPr>
          <w:rFonts w:ascii="Arial" w:hAnsi="Arial" w:cs="Arial"/>
          <w:sz w:val="36"/>
          <w:szCs w:val="36"/>
        </w:rPr>
        <w:t xml:space="preserve">, </w:t>
      </w:r>
      <w:r w:rsidRPr="00596099">
        <w:rPr>
          <w:rFonts w:ascii="Arial" w:hAnsi="Arial" w:cs="Arial"/>
          <w:sz w:val="36"/>
          <w:szCs w:val="36"/>
        </w:rPr>
        <w:t>Processing</w:t>
      </w:r>
      <w:r w:rsidR="0074682B" w:rsidRPr="00596099">
        <w:rPr>
          <w:rFonts w:ascii="Arial" w:hAnsi="Arial" w:cs="Arial"/>
          <w:sz w:val="36"/>
          <w:szCs w:val="36"/>
        </w:rPr>
        <w:t>, and Maintenance</w:t>
      </w:r>
    </w:p>
    <w:p w14:paraId="76555E7A" w14:textId="77777777" w:rsidR="00C503F7" w:rsidRPr="00596099" w:rsidRDefault="00C503F7" w:rsidP="007F7EDC">
      <w:pPr>
        <w:pStyle w:val="Heading2"/>
        <w:shd w:val="clear" w:color="auto" w:fill="FEFEFE"/>
        <w:textAlignment w:val="baseline"/>
        <w:rPr>
          <w:rFonts w:ascii="Arial" w:hAnsi="Arial" w:cs="Arial"/>
          <w:color w:val="111111"/>
        </w:rPr>
      </w:pPr>
    </w:p>
    <w:p w14:paraId="07B27D8A" w14:textId="385C85F9" w:rsidR="007F7EDC" w:rsidRPr="00596099" w:rsidRDefault="007F7EDC" w:rsidP="317E071D">
      <w:pPr>
        <w:pStyle w:val="Heading2"/>
        <w:shd w:val="clear" w:color="auto" w:fill="FEFEFE"/>
        <w:textAlignment w:val="baseline"/>
        <w:rPr>
          <w:rFonts w:ascii="Arial" w:hAnsi="Arial" w:cs="Arial"/>
          <w:color w:val="111111"/>
          <w:lang w:val="en-US"/>
        </w:rPr>
      </w:pPr>
      <w:r w:rsidRPr="317E071D">
        <w:rPr>
          <w:rFonts w:ascii="Arial" w:hAnsi="Arial" w:cs="Arial"/>
          <w:color w:val="111111"/>
        </w:rPr>
        <w:t>Acquisitions Procedures</w:t>
      </w:r>
    </w:p>
    <w:p w14:paraId="42F42256" w14:textId="4B92ABE8" w:rsidR="007F7EDC" w:rsidRPr="005E5964" w:rsidRDefault="007F7EDC" w:rsidP="317E071D">
      <w:pPr>
        <w:pStyle w:val="Heading3"/>
        <w:numPr>
          <w:ilvl w:val="0"/>
          <w:numId w:val="6"/>
        </w:numPr>
        <w:shd w:val="clear" w:color="auto" w:fill="FEFEFE"/>
        <w:spacing w:line="240" w:lineRule="auto"/>
        <w:textAlignment w:val="baseline"/>
        <w:rPr>
          <w:rFonts w:ascii="Arial" w:hAnsi="Arial" w:cs="Arial"/>
          <w:color w:val="auto"/>
          <w:lang w:val="en-US"/>
        </w:rPr>
      </w:pPr>
      <w:r w:rsidRPr="317E071D">
        <w:rPr>
          <w:rFonts w:ascii="Arial" w:hAnsi="Arial" w:cs="Arial"/>
          <w:color w:val="auto"/>
          <w:lang w:val="en-US"/>
        </w:rPr>
        <w:t xml:space="preserve">In selecting learning resources, professional personnel will evaluate available </w:t>
      </w:r>
      <w:r w:rsidR="05FAD955" w:rsidRPr="317E071D">
        <w:rPr>
          <w:rFonts w:ascii="Arial" w:hAnsi="Arial" w:cs="Arial"/>
          <w:color w:val="auto"/>
          <w:lang w:val="en-US"/>
        </w:rPr>
        <w:t>resources,</w:t>
      </w:r>
      <w:r w:rsidRPr="317E071D">
        <w:rPr>
          <w:rFonts w:ascii="Arial" w:hAnsi="Arial" w:cs="Arial"/>
          <w:color w:val="auto"/>
          <w:lang w:val="en-US"/>
        </w:rPr>
        <w:t xml:space="preserve"> and curriculum needs and will consult reputable, professionally prepared aids to selection, and other appropriate sources. The actual resource will be examined whenever possible.</w:t>
      </w:r>
    </w:p>
    <w:p w14:paraId="2AD624DF" w14:textId="77777777" w:rsidR="007F7EDC" w:rsidRPr="005E5964" w:rsidRDefault="007F7EDC" w:rsidP="4FC59868">
      <w:pPr>
        <w:numPr>
          <w:ilvl w:val="0"/>
          <w:numId w:val="6"/>
        </w:numPr>
        <w:shd w:val="clear" w:color="auto" w:fill="FEFEFE"/>
        <w:spacing w:line="240" w:lineRule="auto"/>
        <w:textAlignment w:val="baseline"/>
        <w:rPr>
          <w:rFonts w:ascii="Arial" w:hAnsi="Arial" w:cs="Arial"/>
          <w:color w:val="auto"/>
          <w:sz w:val="24"/>
          <w:szCs w:val="24"/>
          <w:lang w:val="en-US"/>
        </w:rPr>
      </w:pPr>
      <w:r w:rsidRPr="317E071D">
        <w:rPr>
          <w:rFonts w:ascii="Arial" w:hAnsi="Arial" w:cs="Arial"/>
          <w:color w:val="auto"/>
          <w:sz w:val="24"/>
          <w:szCs w:val="24"/>
          <w:lang w:val="en-US"/>
        </w:rPr>
        <w:t>Recommendations for purchase involve administrators, teachers, students, district personnel, and community members, as appropriate.</w:t>
      </w:r>
    </w:p>
    <w:p w14:paraId="6B3E493E" w14:textId="1547440B" w:rsidR="007F7EDC" w:rsidRPr="005E5964" w:rsidRDefault="007F7EDC" w:rsidP="4FC59868">
      <w:pPr>
        <w:numPr>
          <w:ilvl w:val="0"/>
          <w:numId w:val="6"/>
        </w:numPr>
        <w:shd w:val="clear" w:color="auto" w:fill="FEFEFE"/>
        <w:spacing w:line="240" w:lineRule="auto"/>
        <w:textAlignment w:val="baseline"/>
        <w:rPr>
          <w:rFonts w:ascii="Arial" w:hAnsi="Arial" w:cs="Arial"/>
          <w:color w:val="auto"/>
          <w:sz w:val="24"/>
          <w:szCs w:val="24"/>
          <w:lang w:val="en-US"/>
        </w:rPr>
      </w:pPr>
      <w:r w:rsidRPr="317E071D">
        <w:rPr>
          <w:rFonts w:ascii="Arial" w:hAnsi="Arial" w:cs="Arial"/>
          <w:color w:val="auto"/>
          <w:sz w:val="24"/>
          <w:szCs w:val="24"/>
          <w:lang w:val="en-US"/>
        </w:rPr>
        <w:t>Selection is an ongoing process that should include removing materials that are no longer used or needed, adding materials, and replacing lost and worn materials that still have educational value.</w:t>
      </w:r>
    </w:p>
    <w:p w14:paraId="32330F12" w14:textId="03FABCCB" w:rsidR="00024915" w:rsidRPr="00596099" w:rsidRDefault="00024915" w:rsidP="006705D7">
      <w:pPr>
        <w:rPr>
          <w:rFonts w:ascii="Arial" w:hAnsi="Arial" w:cs="Arial"/>
          <w:color w:val="auto"/>
        </w:rPr>
      </w:pPr>
    </w:p>
    <w:p w14:paraId="11640C08" w14:textId="77777777" w:rsidR="007F7EDC" w:rsidRPr="00596099" w:rsidRDefault="007F7EDC" w:rsidP="007F7EDC">
      <w:pPr>
        <w:rPr>
          <w:rFonts w:ascii="Arial" w:hAnsi="Arial" w:cs="Arial"/>
          <w:color w:val="auto"/>
        </w:rPr>
      </w:pPr>
    </w:p>
    <w:p w14:paraId="28FC08CA" w14:textId="77777777" w:rsidR="00024915" w:rsidRPr="00596099" w:rsidRDefault="00024915" w:rsidP="006705D7">
      <w:pPr>
        <w:rPr>
          <w:rFonts w:ascii="Arial" w:hAnsi="Arial" w:cs="Arial"/>
        </w:rPr>
      </w:pPr>
    </w:p>
    <w:p w14:paraId="201ACF4C" w14:textId="6391B91E" w:rsidR="00024915" w:rsidRPr="00596099" w:rsidRDefault="00024915" w:rsidP="006179D6">
      <w:pPr>
        <w:pStyle w:val="Heading1"/>
        <w:jc w:val="center"/>
        <w:rPr>
          <w:rFonts w:ascii="Arial" w:hAnsi="Arial" w:cs="Arial"/>
          <w:sz w:val="36"/>
          <w:szCs w:val="36"/>
        </w:rPr>
      </w:pPr>
      <w:r w:rsidRPr="00596099">
        <w:rPr>
          <w:rFonts w:ascii="Arial" w:hAnsi="Arial" w:cs="Arial"/>
          <w:sz w:val="36"/>
          <w:szCs w:val="36"/>
        </w:rPr>
        <w:t>Circulation</w:t>
      </w:r>
    </w:p>
    <w:p w14:paraId="7A561D02" w14:textId="3CC27FB0" w:rsidR="007F7EDC" w:rsidRPr="00596099" w:rsidRDefault="007F7EDC" w:rsidP="007F7EDC">
      <w:pPr>
        <w:rPr>
          <w:rFonts w:ascii="Arial" w:hAnsi="Arial" w:cs="Arial"/>
        </w:rPr>
      </w:pPr>
    </w:p>
    <w:p w14:paraId="42B0E81D" w14:textId="16CED160" w:rsidR="00E43ED3" w:rsidRPr="005E5964" w:rsidRDefault="00E43ED3" w:rsidP="00E43ED3">
      <w:pPr>
        <w:rPr>
          <w:rFonts w:ascii="Arial" w:hAnsi="Arial" w:cs="Arial"/>
          <w:color w:val="auto"/>
          <w:sz w:val="24"/>
          <w:szCs w:val="24"/>
        </w:rPr>
      </w:pPr>
      <w:r w:rsidRPr="005E5964">
        <w:rPr>
          <w:rFonts w:ascii="Arial" w:hAnsi="Arial" w:cs="Arial"/>
          <w:color w:val="auto"/>
          <w:sz w:val="24"/>
          <w:szCs w:val="24"/>
        </w:rPr>
        <w:t xml:space="preserve">Circulation guidelines and procedures for </w:t>
      </w:r>
      <w:r w:rsidR="00D44BD0">
        <w:rPr>
          <w:rFonts w:ascii="Arial" w:hAnsi="Arial" w:cs="Arial"/>
          <w:color w:val="auto"/>
          <w:sz w:val="24"/>
          <w:szCs w:val="24"/>
        </w:rPr>
        <w:t>Hartsfield</w:t>
      </w:r>
    </w:p>
    <w:p w14:paraId="2FAA0531" w14:textId="694A8C5A" w:rsidR="0051186C" w:rsidRPr="005E5964" w:rsidRDefault="000721C3" w:rsidP="007F7EDC">
      <w:pPr>
        <w:rPr>
          <w:rFonts w:ascii="Arial" w:hAnsi="Arial" w:cs="Arial"/>
          <w:color w:val="auto"/>
          <w:sz w:val="24"/>
          <w:szCs w:val="24"/>
          <w:lang w:val="en-US"/>
        </w:rPr>
      </w:pPr>
      <w:r w:rsidRPr="317E071D">
        <w:rPr>
          <w:rFonts w:ascii="Arial" w:hAnsi="Arial" w:cs="Arial"/>
          <w:color w:val="auto"/>
          <w:sz w:val="24"/>
          <w:szCs w:val="24"/>
          <w:lang w:val="en-US"/>
        </w:rPr>
        <w:t xml:space="preserve">Students </w:t>
      </w:r>
      <w:r w:rsidR="00DA3FDD" w:rsidRPr="317E071D">
        <w:rPr>
          <w:rFonts w:ascii="Arial" w:hAnsi="Arial" w:cs="Arial"/>
          <w:color w:val="auto"/>
          <w:sz w:val="24"/>
          <w:szCs w:val="24"/>
          <w:lang w:val="en-US"/>
        </w:rPr>
        <w:t xml:space="preserve">in kindergarten and first grade are only allowed to check out one book at a time during their weekly class visits. Students in second grade may check out one book at a time </w:t>
      </w:r>
      <w:r w:rsidR="00C30DB2" w:rsidRPr="317E071D">
        <w:rPr>
          <w:rFonts w:ascii="Arial" w:hAnsi="Arial" w:cs="Arial"/>
          <w:color w:val="auto"/>
          <w:sz w:val="24"/>
          <w:szCs w:val="24"/>
          <w:lang w:val="en-US"/>
        </w:rPr>
        <w:t>during the first semester and two books at a time during the second semester. Students in third, fourth, and fifth grade may check out two books at a time. Students in second through fifth grade may check out books d</w:t>
      </w:r>
      <w:r w:rsidR="005C4C8C" w:rsidRPr="317E071D">
        <w:rPr>
          <w:rFonts w:ascii="Arial" w:hAnsi="Arial" w:cs="Arial"/>
          <w:color w:val="auto"/>
          <w:sz w:val="24"/>
          <w:szCs w:val="24"/>
          <w:lang w:val="en-US"/>
        </w:rPr>
        <w:t xml:space="preserve">uring their weekly visits and/or on Thursdays. If students come on </w:t>
      </w:r>
      <w:r w:rsidR="00981B65" w:rsidRPr="317E071D">
        <w:rPr>
          <w:rFonts w:ascii="Arial" w:hAnsi="Arial" w:cs="Arial"/>
          <w:color w:val="auto"/>
          <w:sz w:val="24"/>
          <w:szCs w:val="24"/>
          <w:lang w:val="en-US"/>
        </w:rPr>
        <w:t>Thursday,</w:t>
      </w:r>
      <w:r w:rsidR="005C4C8C" w:rsidRPr="317E071D">
        <w:rPr>
          <w:rFonts w:ascii="Arial" w:hAnsi="Arial" w:cs="Arial"/>
          <w:color w:val="auto"/>
          <w:sz w:val="24"/>
          <w:szCs w:val="24"/>
          <w:lang w:val="en-US"/>
        </w:rPr>
        <w:t xml:space="preserve"> they only have </w:t>
      </w:r>
      <w:r w:rsidR="0051186C" w:rsidRPr="317E071D">
        <w:rPr>
          <w:rFonts w:ascii="Arial" w:hAnsi="Arial" w:cs="Arial"/>
          <w:color w:val="auto"/>
          <w:sz w:val="24"/>
          <w:szCs w:val="24"/>
          <w:lang w:val="en-US"/>
        </w:rPr>
        <w:t xml:space="preserve">10 minutes to find a book. Books are </w:t>
      </w:r>
      <w:bookmarkStart w:id="13" w:name="_Int_jWJpQKO0"/>
      <w:r w:rsidR="0051186C" w:rsidRPr="317E071D">
        <w:rPr>
          <w:rFonts w:ascii="Arial" w:hAnsi="Arial" w:cs="Arial"/>
          <w:color w:val="auto"/>
          <w:sz w:val="24"/>
          <w:szCs w:val="24"/>
          <w:lang w:val="en-US"/>
        </w:rPr>
        <w:t>reshelved</w:t>
      </w:r>
      <w:bookmarkEnd w:id="13"/>
      <w:r w:rsidR="0051186C" w:rsidRPr="317E071D">
        <w:rPr>
          <w:rFonts w:ascii="Arial" w:hAnsi="Arial" w:cs="Arial"/>
          <w:color w:val="auto"/>
          <w:sz w:val="24"/>
          <w:szCs w:val="24"/>
          <w:lang w:val="en-US"/>
        </w:rPr>
        <w:t xml:space="preserve"> on Thursdays by </w:t>
      </w:r>
      <w:r w:rsidR="00981B65" w:rsidRPr="317E071D">
        <w:rPr>
          <w:rFonts w:ascii="Arial" w:hAnsi="Arial" w:cs="Arial"/>
          <w:color w:val="auto"/>
          <w:sz w:val="24"/>
          <w:szCs w:val="24"/>
          <w:lang w:val="en-US"/>
        </w:rPr>
        <w:t>the media specialist.</w:t>
      </w:r>
      <w:r w:rsidR="00547420" w:rsidRPr="317E071D">
        <w:rPr>
          <w:rFonts w:ascii="Arial" w:hAnsi="Arial" w:cs="Arial"/>
          <w:color w:val="auto"/>
          <w:sz w:val="24"/>
          <w:szCs w:val="24"/>
          <w:lang w:val="en-US"/>
        </w:rPr>
        <w:t xml:space="preserve"> When lost or damaged books </w:t>
      </w:r>
      <w:r w:rsidR="0008069F" w:rsidRPr="317E071D">
        <w:rPr>
          <w:rFonts w:ascii="Arial" w:hAnsi="Arial" w:cs="Arial"/>
          <w:color w:val="auto"/>
          <w:sz w:val="24"/>
          <w:szCs w:val="24"/>
          <w:lang w:val="en-US"/>
        </w:rPr>
        <w:t>occur,</w:t>
      </w:r>
      <w:r w:rsidR="00547420" w:rsidRPr="317E071D">
        <w:rPr>
          <w:rFonts w:ascii="Arial" w:hAnsi="Arial" w:cs="Arial"/>
          <w:color w:val="auto"/>
          <w:sz w:val="24"/>
          <w:szCs w:val="24"/>
          <w:lang w:val="en-US"/>
        </w:rPr>
        <w:t xml:space="preserve"> students are limited to one book at a </w:t>
      </w:r>
      <w:r w:rsidR="36541B1C" w:rsidRPr="317E071D">
        <w:rPr>
          <w:rFonts w:ascii="Arial" w:hAnsi="Arial" w:cs="Arial"/>
          <w:color w:val="auto"/>
          <w:sz w:val="24"/>
          <w:szCs w:val="24"/>
          <w:lang w:val="en-US"/>
        </w:rPr>
        <w:t>time,</w:t>
      </w:r>
      <w:r w:rsidR="00547420" w:rsidRPr="317E071D">
        <w:rPr>
          <w:rFonts w:ascii="Arial" w:hAnsi="Arial" w:cs="Arial"/>
          <w:color w:val="auto"/>
          <w:sz w:val="24"/>
          <w:szCs w:val="24"/>
          <w:lang w:val="en-US"/>
        </w:rPr>
        <w:t xml:space="preserve"> </w:t>
      </w:r>
      <w:r w:rsidR="008B2650" w:rsidRPr="317E071D">
        <w:rPr>
          <w:rFonts w:ascii="Arial" w:hAnsi="Arial" w:cs="Arial"/>
          <w:color w:val="auto"/>
          <w:sz w:val="24"/>
          <w:szCs w:val="24"/>
          <w:lang w:val="en-US"/>
        </w:rPr>
        <w:t xml:space="preserve">and they may not check out new arrivals until they show they can follow expectations again. </w:t>
      </w:r>
    </w:p>
    <w:p w14:paraId="76C867A0" w14:textId="77777777" w:rsidR="00F15831" w:rsidRPr="00596099" w:rsidRDefault="00F15831" w:rsidP="007F7EDC">
      <w:pPr>
        <w:rPr>
          <w:rFonts w:ascii="Arial" w:hAnsi="Arial" w:cs="Arial"/>
        </w:rPr>
      </w:pPr>
    </w:p>
    <w:p w14:paraId="0CA95FA1" w14:textId="08414549" w:rsidR="007C62D1" w:rsidRPr="005E5964" w:rsidRDefault="007C62D1" w:rsidP="007F7EDC">
      <w:pPr>
        <w:rPr>
          <w:rFonts w:ascii="Arial" w:hAnsi="Arial" w:cs="Arial"/>
          <w:color w:val="auto"/>
          <w:sz w:val="24"/>
          <w:szCs w:val="24"/>
        </w:rPr>
      </w:pPr>
      <w:r w:rsidRPr="005E5964">
        <w:rPr>
          <w:rFonts w:ascii="Arial" w:hAnsi="Arial" w:cs="Arial"/>
          <w:color w:val="auto"/>
          <w:sz w:val="24"/>
          <w:szCs w:val="24"/>
        </w:rPr>
        <w:t xml:space="preserve">Circulation statistics for </w:t>
      </w:r>
      <w:r w:rsidR="00D44BD0">
        <w:rPr>
          <w:rFonts w:ascii="Arial" w:hAnsi="Arial" w:cs="Arial"/>
          <w:color w:val="auto"/>
          <w:sz w:val="24"/>
          <w:szCs w:val="24"/>
        </w:rPr>
        <w:t xml:space="preserve">Hartsfield </w:t>
      </w:r>
      <w:r w:rsidRPr="005E5964">
        <w:rPr>
          <w:rFonts w:ascii="Arial" w:hAnsi="Arial" w:cs="Arial"/>
          <w:color w:val="auto"/>
          <w:sz w:val="24"/>
          <w:szCs w:val="24"/>
        </w:rPr>
        <w:t xml:space="preserve">library media center area as follows: </w:t>
      </w:r>
    </w:p>
    <w:p w14:paraId="6D965D53" w14:textId="559A4104" w:rsidR="005B199B" w:rsidRPr="00596099" w:rsidRDefault="005B199B" w:rsidP="007F7EDC">
      <w:pPr>
        <w:rPr>
          <w:rFonts w:ascii="Arial" w:hAnsi="Arial" w:cs="Arial"/>
        </w:rPr>
      </w:pPr>
    </w:p>
    <w:tbl>
      <w:tblPr>
        <w:tblStyle w:val="TableGrid"/>
        <w:tblW w:w="0" w:type="auto"/>
        <w:tblLayout w:type="fixed"/>
        <w:tblLook w:val="04A0" w:firstRow="1" w:lastRow="0" w:firstColumn="1" w:lastColumn="0" w:noHBand="0" w:noVBand="1"/>
      </w:tblPr>
      <w:tblGrid>
        <w:gridCol w:w="1795"/>
        <w:gridCol w:w="1649"/>
        <w:gridCol w:w="1469"/>
        <w:gridCol w:w="1469"/>
        <w:gridCol w:w="1469"/>
        <w:gridCol w:w="1469"/>
        <w:gridCol w:w="1470"/>
      </w:tblGrid>
      <w:tr w:rsidR="00E43ED3" w:rsidRPr="00596099" w14:paraId="5350248F" w14:textId="5EB84CD4" w:rsidTr="317E071D">
        <w:tc>
          <w:tcPr>
            <w:tcW w:w="1795" w:type="dxa"/>
            <w:vMerge w:val="restart"/>
          </w:tcPr>
          <w:p w14:paraId="6DF23FFE" w14:textId="1790B5F8" w:rsidR="00E43ED3" w:rsidRPr="00596099" w:rsidRDefault="00E43ED3" w:rsidP="007F7EDC">
            <w:pPr>
              <w:rPr>
                <w:rFonts w:ascii="Arial" w:hAnsi="Arial" w:cs="Arial"/>
              </w:rPr>
            </w:pPr>
            <w:r w:rsidRPr="00596099">
              <w:rPr>
                <w:rFonts w:ascii="Arial" w:hAnsi="Arial" w:cs="Arial"/>
              </w:rPr>
              <w:t>School Year</w:t>
            </w:r>
          </w:p>
          <w:p w14:paraId="3C00F19E" w14:textId="25048E5A" w:rsidR="00E43ED3" w:rsidRPr="00596099" w:rsidRDefault="00706016" w:rsidP="007F7EDC">
            <w:pPr>
              <w:rPr>
                <w:rFonts w:ascii="Arial" w:hAnsi="Arial" w:cs="Arial"/>
              </w:rPr>
            </w:pPr>
            <w:r w:rsidRPr="00596099">
              <w:rPr>
                <w:rFonts w:ascii="Arial" w:hAnsi="Arial" w:cs="Arial"/>
                <w:lang w:val="en-US"/>
              </w:rPr>
              <w:t>[</w:t>
            </w:r>
            <w:r w:rsidR="00E43ED3" w:rsidRPr="00596099">
              <w:rPr>
                <w:rFonts w:ascii="Arial" w:hAnsi="Arial" w:cs="Arial"/>
                <w:lang w:val="en-US"/>
              </w:rPr>
              <w:t>202</w:t>
            </w:r>
            <w:r w:rsidR="00D44BD0">
              <w:rPr>
                <w:rFonts w:ascii="Arial" w:hAnsi="Arial" w:cs="Arial"/>
                <w:lang w:val="en-US"/>
              </w:rPr>
              <w:t>4</w:t>
            </w:r>
            <w:r w:rsidR="00E43ED3" w:rsidRPr="00596099">
              <w:rPr>
                <w:rFonts w:ascii="Arial" w:hAnsi="Arial" w:cs="Arial"/>
                <w:lang w:val="en-US"/>
              </w:rPr>
              <w:t>-2</w:t>
            </w:r>
            <w:r w:rsidR="00D44BD0">
              <w:rPr>
                <w:rFonts w:ascii="Arial" w:hAnsi="Arial" w:cs="Arial"/>
                <w:lang w:val="en-US"/>
              </w:rPr>
              <w:t>5</w:t>
            </w:r>
            <w:r w:rsidRPr="00596099">
              <w:rPr>
                <w:rFonts w:ascii="Arial" w:hAnsi="Arial" w:cs="Arial"/>
                <w:lang w:val="en-US"/>
              </w:rPr>
              <w:t>]</w:t>
            </w:r>
          </w:p>
        </w:tc>
        <w:tc>
          <w:tcPr>
            <w:tcW w:w="8995" w:type="dxa"/>
            <w:gridSpan w:val="6"/>
            <w:shd w:val="clear" w:color="auto" w:fill="276E8B" w:themeFill="accent1" w:themeFillShade="BF"/>
          </w:tcPr>
          <w:p w14:paraId="43CAC6D1" w14:textId="40EC157B" w:rsidR="00E43ED3" w:rsidRPr="00596099" w:rsidRDefault="00E43ED3" w:rsidP="00E43ED3">
            <w:pPr>
              <w:jc w:val="center"/>
              <w:rPr>
                <w:rFonts w:ascii="Arial" w:hAnsi="Arial" w:cs="Arial"/>
                <w:b/>
                <w:bCs/>
                <w:color w:val="FFFFFF" w:themeColor="background1"/>
                <w:sz w:val="24"/>
                <w:szCs w:val="24"/>
              </w:rPr>
            </w:pPr>
            <w:r w:rsidRPr="00596099">
              <w:rPr>
                <w:rFonts w:ascii="Arial" w:hAnsi="Arial" w:cs="Arial"/>
                <w:b/>
                <w:bCs/>
                <w:color w:val="FFFFFF" w:themeColor="background1"/>
                <w:sz w:val="24"/>
                <w:szCs w:val="24"/>
              </w:rPr>
              <w:t>Circulation Statistics</w:t>
            </w:r>
          </w:p>
          <w:p w14:paraId="5F683B61" w14:textId="3F29D9F9" w:rsidR="00E43ED3" w:rsidRPr="00596099" w:rsidRDefault="00E43ED3" w:rsidP="00E417C3">
            <w:pPr>
              <w:rPr>
                <w:rFonts w:ascii="Arial" w:hAnsi="Arial" w:cs="Arial"/>
              </w:rPr>
            </w:pPr>
          </w:p>
        </w:tc>
      </w:tr>
      <w:tr w:rsidR="00E43ED3" w:rsidRPr="00596099" w14:paraId="38F150E1" w14:textId="3CBAD453" w:rsidTr="317E071D">
        <w:tc>
          <w:tcPr>
            <w:tcW w:w="1795" w:type="dxa"/>
            <w:vMerge/>
          </w:tcPr>
          <w:p w14:paraId="7DA28146" w14:textId="77777777" w:rsidR="00E43ED3" w:rsidRPr="00596099" w:rsidRDefault="00E43ED3" w:rsidP="007F7EDC">
            <w:pPr>
              <w:rPr>
                <w:rFonts w:ascii="Arial" w:hAnsi="Arial" w:cs="Arial"/>
              </w:rPr>
            </w:pPr>
          </w:p>
        </w:tc>
        <w:tc>
          <w:tcPr>
            <w:tcW w:w="1649" w:type="dxa"/>
          </w:tcPr>
          <w:p w14:paraId="012CDD94" w14:textId="0B41FD63" w:rsidR="00E43ED3" w:rsidRPr="00596099" w:rsidRDefault="00E43ED3" w:rsidP="007F7EDC">
            <w:pPr>
              <w:rPr>
                <w:rFonts w:ascii="Arial" w:hAnsi="Arial" w:cs="Arial"/>
              </w:rPr>
            </w:pPr>
            <w:r w:rsidRPr="00596099">
              <w:rPr>
                <w:rFonts w:ascii="Arial" w:hAnsi="Arial" w:cs="Arial"/>
              </w:rPr>
              <w:t>Kindergarten</w:t>
            </w:r>
          </w:p>
        </w:tc>
        <w:tc>
          <w:tcPr>
            <w:tcW w:w="1469" w:type="dxa"/>
          </w:tcPr>
          <w:p w14:paraId="313D3841" w14:textId="421192FE" w:rsidR="00E43ED3" w:rsidRPr="00596099" w:rsidRDefault="00E43ED3" w:rsidP="007F7EDC">
            <w:pPr>
              <w:rPr>
                <w:rFonts w:ascii="Arial" w:hAnsi="Arial" w:cs="Arial"/>
              </w:rPr>
            </w:pPr>
            <w:r w:rsidRPr="00596099">
              <w:rPr>
                <w:rFonts w:ascii="Arial" w:hAnsi="Arial" w:cs="Arial"/>
              </w:rPr>
              <w:t>1</w:t>
            </w:r>
            <w:r w:rsidRPr="00596099">
              <w:rPr>
                <w:rFonts w:ascii="Arial" w:hAnsi="Arial" w:cs="Arial"/>
                <w:vertAlign w:val="superscript"/>
              </w:rPr>
              <w:t>st</w:t>
            </w:r>
          </w:p>
        </w:tc>
        <w:tc>
          <w:tcPr>
            <w:tcW w:w="1469" w:type="dxa"/>
          </w:tcPr>
          <w:p w14:paraId="14A3E604" w14:textId="7FFEAE95" w:rsidR="00E43ED3" w:rsidRPr="00596099" w:rsidRDefault="00E43ED3" w:rsidP="007F7EDC">
            <w:pPr>
              <w:rPr>
                <w:rFonts w:ascii="Arial" w:hAnsi="Arial" w:cs="Arial"/>
              </w:rPr>
            </w:pPr>
            <w:r w:rsidRPr="00596099">
              <w:rPr>
                <w:rFonts w:ascii="Arial" w:hAnsi="Arial" w:cs="Arial"/>
              </w:rPr>
              <w:t>2</w:t>
            </w:r>
            <w:r w:rsidRPr="00596099">
              <w:rPr>
                <w:rFonts w:ascii="Arial" w:hAnsi="Arial" w:cs="Arial"/>
                <w:vertAlign w:val="superscript"/>
              </w:rPr>
              <w:t>nd</w:t>
            </w:r>
          </w:p>
        </w:tc>
        <w:tc>
          <w:tcPr>
            <w:tcW w:w="1469" w:type="dxa"/>
          </w:tcPr>
          <w:p w14:paraId="6EBBE29B" w14:textId="05394B40" w:rsidR="00E43ED3" w:rsidRPr="00596099" w:rsidRDefault="00E43ED3" w:rsidP="007F7EDC">
            <w:pPr>
              <w:rPr>
                <w:rFonts w:ascii="Arial" w:hAnsi="Arial" w:cs="Arial"/>
              </w:rPr>
            </w:pPr>
            <w:r w:rsidRPr="00596099">
              <w:rPr>
                <w:rFonts w:ascii="Arial" w:hAnsi="Arial" w:cs="Arial"/>
              </w:rPr>
              <w:t>3</w:t>
            </w:r>
            <w:r w:rsidRPr="00596099">
              <w:rPr>
                <w:rFonts w:ascii="Arial" w:hAnsi="Arial" w:cs="Arial"/>
                <w:vertAlign w:val="superscript"/>
              </w:rPr>
              <w:t>rd</w:t>
            </w:r>
          </w:p>
        </w:tc>
        <w:tc>
          <w:tcPr>
            <w:tcW w:w="1469" w:type="dxa"/>
          </w:tcPr>
          <w:p w14:paraId="14DEE495" w14:textId="74048DC2" w:rsidR="00E43ED3" w:rsidRPr="00596099" w:rsidRDefault="00E43ED3" w:rsidP="007F7EDC">
            <w:pPr>
              <w:rPr>
                <w:rFonts w:ascii="Arial" w:hAnsi="Arial" w:cs="Arial"/>
              </w:rPr>
            </w:pPr>
            <w:r w:rsidRPr="00596099">
              <w:rPr>
                <w:rFonts w:ascii="Arial" w:hAnsi="Arial" w:cs="Arial"/>
              </w:rPr>
              <w:t>4</w:t>
            </w:r>
            <w:r w:rsidRPr="00596099">
              <w:rPr>
                <w:rFonts w:ascii="Arial" w:hAnsi="Arial" w:cs="Arial"/>
                <w:vertAlign w:val="superscript"/>
              </w:rPr>
              <w:t>th</w:t>
            </w:r>
            <w:r w:rsidRPr="00596099">
              <w:rPr>
                <w:rFonts w:ascii="Arial" w:hAnsi="Arial" w:cs="Arial"/>
              </w:rPr>
              <w:t xml:space="preserve"> </w:t>
            </w:r>
          </w:p>
        </w:tc>
        <w:tc>
          <w:tcPr>
            <w:tcW w:w="1470" w:type="dxa"/>
          </w:tcPr>
          <w:p w14:paraId="6670570E" w14:textId="77AB7AB5" w:rsidR="00E43ED3" w:rsidRPr="00596099" w:rsidRDefault="00E43ED3" w:rsidP="007F7EDC">
            <w:pPr>
              <w:rPr>
                <w:rFonts w:ascii="Arial" w:hAnsi="Arial" w:cs="Arial"/>
              </w:rPr>
            </w:pPr>
            <w:r w:rsidRPr="00596099">
              <w:rPr>
                <w:rFonts w:ascii="Arial" w:hAnsi="Arial" w:cs="Arial"/>
              </w:rPr>
              <w:t>5</w:t>
            </w:r>
            <w:r w:rsidRPr="00596099">
              <w:rPr>
                <w:rFonts w:ascii="Arial" w:hAnsi="Arial" w:cs="Arial"/>
                <w:vertAlign w:val="superscript"/>
              </w:rPr>
              <w:t>th</w:t>
            </w:r>
          </w:p>
        </w:tc>
      </w:tr>
      <w:tr w:rsidR="00E43ED3" w:rsidRPr="00596099" w14:paraId="258F1FCD" w14:textId="7EC8AB4B" w:rsidTr="317E071D">
        <w:trPr>
          <w:trHeight w:val="377"/>
        </w:trPr>
        <w:tc>
          <w:tcPr>
            <w:tcW w:w="1795" w:type="dxa"/>
            <w:shd w:val="clear" w:color="auto" w:fill="D4EAF3" w:themeFill="accent1" w:themeFillTint="33"/>
          </w:tcPr>
          <w:p w14:paraId="4AA2BAF3" w14:textId="66047A5F" w:rsidR="00E43ED3" w:rsidRPr="00596099" w:rsidRDefault="00DF0159" w:rsidP="007F7EDC">
            <w:pPr>
              <w:rPr>
                <w:rFonts w:ascii="Arial" w:hAnsi="Arial" w:cs="Arial"/>
              </w:rPr>
            </w:pPr>
            <w:r>
              <w:rPr>
                <w:rFonts w:ascii="Arial" w:hAnsi="Arial" w:cs="Arial"/>
              </w:rPr>
              <w:t>All genres</w:t>
            </w:r>
          </w:p>
        </w:tc>
        <w:tc>
          <w:tcPr>
            <w:tcW w:w="1649" w:type="dxa"/>
            <w:shd w:val="clear" w:color="auto" w:fill="D4EAF3" w:themeFill="accent1" w:themeFillTint="33"/>
          </w:tcPr>
          <w:p w14:paraId="6F1EDED6" w14:textId="1B0A2677" w:rsidR="00E43ED3" w:rsidRPr="00596099" w:rsidRDefault="009A680C" w:rsidP="007F7EDC">
            <w:pPr>
              <w:rPr>
                <w:rFonts w:ascii="Arial" w:hAnsi="Arial" w:cs="Arial"/>
              </w:rPr>
            </w:pPr>
            <w:r>
              <w:rPr>
                <w:rFonts w:ascii="Arial" w:hAnsi="Arial" w:cs="Arial"/>
              </w:rPr>
              <w:t>49</w:t>
            </w:r>
          </w:p>
        </w:tc>
        <w:tc>
          <w:tcPr>
            <w:tcW w:w="1469" w:type="dxa"/>
            <w:shd w:val="clear" w:color="auto" w:fill="D4EAF3" w:themeFill="accent1" w:themeFillTint="33"/>
          </w:tcPr>
          <w:p w14:paraId="0E57A72A" w14:textId="34CD7AE4" w:rsidR="00E43ED3" w:rsidRPr="00596099" w:rsidRDefault="004C5AF2" w:rsidP="007F7EDC">
            <w:pPr>
              <w:rPr>
                <w:rFonts w:ascii="Arial" w:hAnsi="Arial" w:cs="Arial"/>
              </w:rPr>
            </w:pPr>
            <w:r>
              <w:rPr>
                <w:rFonts w:ascii="Arial" w:hAnsi="Arial" w:cs="Arial"/>
              </w:rPr>
              <w:t>711</w:t>
            </w:r>
          </w:p>
        </w:tc>
        <w:tc>
          <w:tcPr>
            <w:tcW w:w="1469" w:type="dxa"/>
            <w:shd w:val="clear" w:color="auto" w:fill="D4EAF3" w:themeFill="accent1" w:themeFillTint="33"/>
          </w:tcPr>
          <w:p w14:paraId="53B4ADA1" w14:textId="1183F01C" w:rsidR="00E43ED3" w:rsidRPr="00596099" w:rsidRDefault="004C5AF2" w:rsidP="007F7EDC">
            <w:pPr>
              <w:rPr>
                <w:rFonts w:ascii="Arial" w:hAnsi="Arial" w:cs="Arial"/>
              </w:rPr>
            </w:pPr>
            <w:r>
              <w:rPr>
                <w:rFonts w:ascii="Arial" w:hAnsi="Arial" w:cs="Arial"/>
              </w:rPr>
              <w:t>1375</w:t>
            </w:r>
          </w:p>
        </w:tc>
        <w:tc>
          <w:tcPr>
            <w:tcW w:w="1469" w:type="dxa"/>
            <w:shd w:val="clear" w:color="auto" w:fill="D4EAF3" w:themeFill="accent1" w:themeFillTint="33"/>
          </w:tcPr>
          <w:p w14:paraId="5575DC3E" w14:textId="39485685" w:rsidR="00E43ED3" w:rsidRPr="00596099" w:rsidRDefault="004C5AF2" w:rsidP="007F7EDC">
            <w:pPr>
              <w:rPr>
                <w:rFonts w:ascii="Arial" w:hAnsi="Arial" w:cs="Arial"/>
              </w:rPr>
            </w:pPr>
            <w:r>
              <w:rPr>
                <w:rFonts w:ascii="Arial" w:hAnsi="Arial" w:cs="Arial"/>
              </w:rPr>
              <w:t>832</w:t>
            </w:r>
          </w:p>
        </w:tc>
        <w:tc>
          <w:tcPr>
            <w:tcW w:w="1469" w:type="dxa"/>
            <w:shd w:val="clear" w:color="auto" w:fill="D4EAF3" w:themeFill="accent1" w:themeFillTint="33"/>
          </w:tcPr>
          <w:p w14:paraId="3B362D33" w14:textId="334D2B21" w:rsidR="00E43ED3" w:rsidRPr="00596099" w:rsidRDefault="006F295F" w:rsidP="007F7EDC">
            <w:pPr>
              <w:rPr>
                <w:rFonts w:ascii="Arial" w:hAnsi="Arial" w:cs="Arial"/>
              </w:rPr>
            </w:pPr>
            <w:r>
              <w:rPr>
                <w:rFonts w:ascii="Arial" w:hAnsi="Arial" w:cs="Arial"/>
              </w:rPr>
              <w:t>940</w:t>
            </w:r>
          </w:p>
        </w:tc>
        <w:tc>
          <w:tcPr>
            <w:tcW w:w="1470" w:type="dxa"/>
            <w:shd w:val="clear" w:color="auto" w:fill="D4EAF3" w:themeFill="accent1" w:themeFillTint="33"/>
          </w:tcPr>
          <w:p w14:paraId="73605C12" w14:textId="6C19EF09" w:rsidR="00E43ED3" w:rsidRPr="00596099" w:rsidRDefault="006F295F" w:rsidP="007F7EDC">
            <w:pPr>
              <w:rPr>
                <w:rFonts w:ascii="Arial" w:hAnsi="Arial" w:cs="Arial"/>
              </w:rPr>
            </w:pPr>
            <w:r>
              <w:rPr>
                <w:rFonts w:ascii="Arial" w:hAnsi="Arial" w:cs="Arial"/>
              </w:rPr>
              <w:t>1178</w:t>
            </w:r>
          </w:p>
        </w:tc>
      </w:tr>
      <w:tr w:rsidR="00E43ED3" w:rsidRPr="00596099" w14:paraId="3E672159" w14:textId="52B91A3F" w:rsidTr="317E071D">
        <w:trPr>
          <w:trHeight w:val="300"/>
        </w:trPr>
        <w:tc>
          <w:tcPr>
            <w:tcW w:w="1795" w:type="dxa"/>
          </w:tcPr>
          <w:p w14:paraId="4D05C703" w14:textId="6BB4A4F5" w:rsidR="00E43ED3" w:rsidRPr="00596099" w:rsidRDefault="00E43ED3" w:rsidP="007F7EDC">
            <w:pPr>
              <w:rPr>
                <w:rFonts w:ascii="Arial" w:hAnsi="Arial" w:cs="Arial"/>
              </w:rPr>
            </w:pPr>
          </w:p>
        </w:tc>
        <w:tc>
          <w:tcPr>
            <w:tcW w:w="1649" w:type="dxa"/>
          </w:tcPr>
          <w:p w14:paraId="5B147AF1" w14:textId="77777777" w:rsidR="00E43ED3" w:rsidRDefault="00E43ED3" w:rsidP="00110FC1">
            <w:pPr>
              <w:rPr>
                <w:rFonts w:ascii="Arial" w:hAnsi="Arial" w:cs="Arial"/>
              </w:rPr>
            </w:pPr>
          </w:p>
          <w:p w14:paraId="3549445F" w14:textId="0CE8AC58" w:rsidR="00110FC1" w:rsidRPr="00596099" w:rsidRDefault="00110FC1" w:rsidP="00110FC1">
            <w:pPr>
              <w:rPr>
                <w:rFonts w:ascii="Arial" w:hAnsi="Arial" w:cs="Arial"/>
              </w:rPr>
            </w:pPr>
          </w:p>
        </w:tc>
        <w:tc>
          <w:tcPr>
            <w:tcW w:w="1469" w:type="dxa"/>
          </w:tcPr>
          <w:p w14:paraId="56D0BF43" w14:textId="30A33F0F" w:rsidR="00E43ED3" w:rsidRPr="00596099" w:rsidRDefault="00E43ED3" w:rsidP="007F7EDC">
            <w:pPr>
              <w:rPr>
                <w:rFonts w:ascii="Arial" w:hAnsi="Arial" w:cs="Arial"/>
              </w:rPr>
            </w:pPr>
          </w:p>
        </w:tc>
        <w:tc>
          <w:tcPr>
            <w:tcW w:w="1469" w:type="dxa"/>
          </w:tcPr>
          <w:p w14:paraId="21464382" w14:textId="2B7B99F8" w:rsidR="00E43ED3" w:rsidRPr="00596099" w:rsidRDefault="00E43ED3" w:rsidP="007F7EDC">
            <w:pPr>
              <w:rPr>
                <w:rFonts w:ascii="Arial" w:hAnsi="Arial" w:cs="Arial"/>
              </w:rPr>
            </w:pPr>
          </w:p>
        </w:tc>
        <w:tc>
          <w:tcPr>
            <w:tcW w:w="1469" w:type="dxa"/>
          </w:tcPr>
          <w:p w14:paraId="1F98A7B9" w14:textId="2DD0973D" w:rsidR="00E43ED3" w:rsidRPr="00596099" w:rsidRDefault="00E43ED3" w:rsidP="007F7EDC">
            <w:pPr>
              <w:rPr>
                <w:rFonts w:ascii="Arial" w:hAnsi="Arial" w:cs="Arial"/>
              </w:rPr>
            </w:pPr>
          </w:p>
        </w:tc>
        <w:tc>
          <w:tcPr>
            <w:tcW w:w="1469" w:type="dxa"/>
          </w:tcPr>
          <w:p w14:paraId="0BC98569" w14:textId="077AFD0B" w:rsidR="00E43ED3" w:rsidRPr="00596099" w:rsidRDefault="00E43ED3" w:rsidP="007F7EDC">
            <w:pPr>
              <w:rPr>
                <w:rFonts w:ascii="Arial" w:hAnsi="Arial" w:cs="Arial"/>
              </w:rPr>
            </w:pPr>
          </w:p>
        </w:tc>
        <w:tc>
          <w:tcPr>
            <w:tcW w:w="1470" w:type="dxa"/>
          </w:tcPr>
          <w:p w14:paraId="2230B888" w14:textId="2B6FD1CC" w:rsidR="00E43ED3" w:rsidRPr="00596099" w:rsidRDefault="00E43ED3" w:rsidP="007F7EDC">
            <w:pPr>
              <w:rPr>
                <w:rFonts w:ascii="Arial" w:hAnsi="Arial" w:cs="Arial"/>
              </w:rPr>
            </w:pPr>
          </w:p>
        </w:tc>
      </w:tr>
      <w:tr w:rsidR="00E43ED3" w:rsidRPr="00596099" w14:paraId="4E825C43" w14:textId="4224047C" w:rsidTr="317E071D">
        <w:tc>
          <w:tcPr>
            <w:tcW w:w="1795" w:type="dxa"/>
            <w:shd w:val="clear" w:color="auto" w:fill="D4EAF3" w:themeFill="accent1" w:themeFillTint="33"/>
          </w:tcPr>
          <w:p w14:paraId="206DA3DE" w14:textId="7C4C774B" w:rsidR="00E43ED3" w:rsidRPr="00596099" w:rsidRDefault="00E43ED3" w:rsidP="007F7EDC">
            <w:pPr>
              <w:rPr>
                <w:rFonts w:ascii="Arial" w:hAnsi="Arial" w:cs="Arial"/>
              </w:rPr>
            </w:pPr>
          </w:p>
        </w:tc>
        <w:tc>
          <w:tcPr>
            <w:tcW w:w="1649" w:type="dxa"/>
            <w:shd w:val="clear" w:color="auto" w:fill="D4EAF3" w:themeFill="accent1" w:themeFillTint="33"/>
          </w:tcPr>
          <w:p w14:paraId="194EB42D" w14:textId="78575169" w:rsidR="00E43ED3" w:rsidRPr="00596099" w:rsidRDefault="00E43ED3" w:rsidP="007F7EDC">
            <w:pPr>
              <w:rPr>
                <w:rFonts w:ascii="Arial" w:hAnsi="Arial" w:cs="Arial"/>
              </w:rPr>
            </w:pPr>
          </w:p>
        </w:tc>
        <w:tc>
          <w:tcPr>
            <w:tcW w:w="1469" w:type="dxa"/>
            <w:shd w:val="clear" w:color="auto" w:fill="D4EAF3" w:themeFill="accent1" w:themeFillTint="33"/>
          </w:tcPr>
          <w:p w14:paraId="7B62D42C" w14:textId="77777777" w:rsidR="00E43ED3" w:rsidRPr="00596099" w:rsidRDefault="00E43ED3" w:rsidP="007F7EDC">
            <w:pPr>
              <w:rPr>
                <w:rFonts w:ascii="Arial" w:hAnsi="Arial" w:cs="Arial"/>
              </w:rPr>
            </w:pPr>
          </w:p>
        </w:tc>
        <w:tc>
          <w:tcPr>
            <w:tcW w:w="1469" w:type="dxa"/>
            <w:shd w:val="clear" w:color="auto" w:fill="D4EAF3" w:themeFill="accent1" w:themeFillTint="33"/>
          </w:tcPr>
          <w:p w14:paraId="1972942C" w14:textId="6E9BAB6C" w:rsidR="00E43ED3" w:rsidRPr="00596099" w:rsidRDefault="00E43ED3" w:rsidP="007F7EDC">
            <w:pPr>
              <w:rPr>
                <w:rFonts w:ascii="Arial" w:hAnsi="Arial" w:cs="Arial"/>
              </w:rPr>
            </w:pPr>
          </w:p>
        </w:tc>
        <w:tc>
          <w:tcPr>
            <w:tcW w:w="1469" w:type="dxa"/>
            <w:shd w:val="clear" w:color="auto" w:fill="D4EAF3" w:themeFill="accent1" w:themeFillTint="33"/>
          </w:tcPr>
          <w:p w14:paraId="5BAB1CF2" w14:textId="77777777" w:rsidR="00E43ED3" w:rsidRPr="00596099" w:rsidRDefault="00E43ED3" w:rsidP="007F7EDC">
            <w:pPr>
              <w:rPr>
                <w:rFonts w:ascii="Arial" w:hAnsi="Arial" w:cs="Arial"/>
              </w:rPr>
            </w:pPr>
          </w:p>
        </w:tc>
        <w:tc>
          <w:tcPr>
            <w:tcW w:w="1469" w:type="dxa"/>
            <w:shd w:val="clear" w:color="auto" w:fill="D4EAF3" w:themeFill="accent1" w:themeFillTint="33"/>
          </w:tcPr>
          <w:p w14:paraId="71269C61" w14:textId="77777777" w:rsidR="00E43ED3" w:rsidRPr="00596099" w:rsidRDefault="00E43ED3" w:rsidP="007F7EDC">
            <w:pPr>
              <w:rPr>
                <w:rFonts w:ascii="Arial" w:hAnsi="Arial" w:cs="Arial"/>
              </w:rPr>
            </w:pPr>
          </w:p>
        </w:tc>
        <w:tc>
          <w:tcPr>
            <w:tcW w:w="1470" w:type="dxa"/>
            <w:shd w:val="clear" w:color="auto" w:fill="D4EAF3" w:themeFill="accent1" w:themeFillTint="33"/>
          </w:tcPr>
          <w:p w14:paraId="7ACCE308" w14:textId="77777777" w:rsidR="00E43ED3" w:rsidRPr="00596099" w:rsidRDefault="00E43ED3" w:rsidP="007F7EDC">
            <w:pPr>
              <w:rPr>
                <w:rFonts w:ascii="Arial" w:hAnsi="Arial" w:cs="Arial"/>
              </w:rPr>
            </w:pPr>
          </w:p>
        </w:tc>
      </w:tr>
      <w:tr w:rsidR="00110FC1" w:rsidRPr="00596099" w14:paraId="2EC651A4" w14:textId="77777777" w:rsidTr="317E071D">
        <w:tc>
          <w:tcPr>
            <w:tcW w:w="1795" w:type="dxa"/>
            <w:shd w:val="clear" w:color="auto" w:fill="auto"/>
          </w:tcPr>
          <w:p w14:paraId="2CA0D61C" w14:textId="59CC4B66" w:rsidR="00110FC1" w:rsidRPr="00596099" w:rsidRDefault="00912810" w:rsidP="007F7EDC">
            <w:pPr>
              <w:rPr>
                <w:rFonts w:ascii="Arial" w:hAnsi="Arial" w:cs="Arial"/>
              </w:rPr>
            </w:pPr>
            <w:r>
              <w:rPr>
                <w:rFonts w:ascii="Arial" w:hAnsi="Arial" w:cs="Arial"/>
              </w:rPr>
              <w:t xml:space="preserve">Totals </w:t>
            </w:r>
          </w:p>
        </w:tc>
        <w:tc>
          <w:tcPr>
            <w:tcW w:w="1649" w:type="dxa"/>
            <w:shd w:val="clear" w:color="auto" w:fill="auto"/>
          </w:tcPr>
          <w:p w14:paraId="3142BA0D" w14:textId="32EA491A" w:rsidR="00110FC1" w:rsidRPr="00596099" w:rsidRDefault="5EA669A2" w:rsidP="007F7EDC">
            <w:pPr>
              <w:rPr>
                <w:rFonts w:ascii="Arial" w:hAnsi="Arial" w:cs="Arial"/>
              </w:rPr>
            </w:pPr>
            <w:r w:rsidRPr="317E071D">
              <w:rPr>
                <w:rFonts w:ascii="Arial" w:hAnsi="Arial" w:cs="Arial"/>
              </w:rPr>
              <w:t>5,085</w:t>
            </w:r>
          </w:p>
        </w:tc>
        <w:tc>
          <w:tcPr>
            <w:tcW w:w="1469" w:type="dxa"/>
            <w:shd w:val="clear" w:color="auto" w:fill="auto"/>
          </w:tcPr>
          <w:p w14:paraId="67E8624E" w14:textId="77777777" w:rsidR="00110FC1" w:rsidRPr="00596099" w:rsidRDefault="00110FC1" w:rsidP="007F7EDC">
            <w:pPr>
              <w:rPr>
                <w:rFonts w:ascii="Arial" w:hAnsi="Arial" w:cs="Arial"/>
              </w:rPr>
            </w:pPr>
          </w:p>
        </w:tc>
        <w:tc>
          <w:tcPr>
            <w:tcW w:w="1469" w:type="dxa"/>
            <w:shd w:val="clear" w:color="auto" w:fill="auto"/>
          </w:tcPr>
          <w:p w14:paraId="59104584" w14:textId="77777777" w:rsidR="00110FC1" w:rsidRPr="00596099" w:rsidRDefault="00110FC1" w:rsidP="007F7EDC">
            <w:pPr>
              <w:rPr>
                <w:rFonts w:ascii="Arial" w:hAnsi="Arial" w:cs="Arial"/>
              </w:rPr>
            </w:pPr>
          </w:p>
        </w:tc>
        <w:tc>
          <w:tcPr>
            <w:tcW w:w="1469" w:type="dxa"/>
            <w:shd w:val="clear" w:color="auto" w:fill="auto"/>
          </w:tcPr>
          <w:p w14:paraId="6047CA78" w14:textId="77777777" w:rsidR="00110FC1" w:rsidRPr="00596099" w:rsidRDefault="00110FC1" w:rsidP="007F7EDC">
            <w:pPr>
              <w:rPr>
                <w:rFonts w:ascii="Arial" w:hAnsi="Arial" w:cs="Arial"/>
              </w:rPr>
            </w:pPr>
          </w:p>
        </w:tc>
        <w:tc>
          <w:tcPr>
            <w:tcW w:w="1469" w:type="dxa"/>
            <w:shd w:val="clear" w:color="auto" w:fill="auto"/>
          </w:tcPr>
          <w:p w14:paraId="3D2F3E8D" w14:textId="77777777" w:rsidR="00110FC1" w:rsidRPr="00596099" w:rsidRDefault="00110FC1" w:rsidP="007F7EDC">
            <w:pPr>
              <w:rPr>
                <w:rFonts w:ascii="Arial" w:hAnsi="Arial" w:cs="Arial"/>
              </w:rPr>
            </w:pPr>
          </w:p>
        </w:tc>
        <w:tc>
          <w:tcPr>
            <w:tcW w:w="1470" w:type="dxa"/>
            <w:shd w:val="clear" w:color="auto" w:fill="auto"/>
          </w:tcPr>
          <w:p w14:paraId="587F82B5" w14:textId="77777777" w:rsidR="00110FC1" w:rsidRPr="00596099" w:rsidRDefault="00110FC1" w:rsidP="007F7EDC">
            <w:pPr>
              <w:rPr>
                <w:rFonts w:ascii="Arial" w:hAnsi="Arial" w:cs="Arial"/>
              </w:rPr>
            </w:pPr>
          </w:p>
        </w:tc>
      </w:tr>
    </w:tbl>
    <w:p w14:paraId="6C415BE0" w14:textId="55285DB8" w:rsidR="005B199B" w:rsidRPr="00596099" w:rsidRDefault="005B199B" w:rsidP="007F7EDC">
      <w:pPr>
        <w:rPr>
          <w:rFonts w:ascii="Arial" w:hAnsi="Arial" w:cs="Arial"/>
        </w:rPr>
      </w:pPr>
    </w:p>
    <w:p w14:paraId="5ADC6A82" w14:textId="77777777" w:rsidR="005B199B" w:rsidRPr="00596099" w:rsidRDefault="005B199B" w:rsidP="007F7EDC">
      <w:pPr>
        <w:rPr>
          <w:rFonts w:ascii="Arial" w:hAnsi="Arial" w:cs="Arial"/>
        </w:rPr>
      </w:pPr>
    </w:p>
    <w:p w14:paraId="24089DD6" w14:textId="77777777" w:rsidR="00F15831" w:rsidRPr="00596099" w:rsidRDefault="00F15831" w:rsidP="00024915">
      <w:pPr>
        <w:rPr>
          <w:rFonts w:ascii="Arial" w:hAnsi="Arial" w:cs="Arial"/>
        </w:rPr>
      </w:pPr>
    </w:p>
    <w:p w14:paraId="0FA59518" w14:textId="0FD17620" w:rsidR="00024915" w:rsidRPr="00596099" w:rsidRDefault="00024915" w:rsidP="00A669A2">
      <w:pPr>
        <w:pStyle w:val="Heading1"/>
        <w:jc w:val="center"/>
        <w:rPr>
          <w:rFonts w:ascii="Arial" w:hAnsi="Arial" w:cs="Arial"/>
          <w:sz w:val="36"/>
          <w:szCs w:val="36"/>
        </w:rPr>
      </w:pPr>
      <w:r w:rsidRPr="00596099">
        <w:rPr>
          <w:rFonts w:ascii="Arial" w:hAnsi="Arial" w:cs="Arial"/>
          <w:sz w:val="36"/>
          <w:szCs w:val="36"/>
        </w:rPr>
        <w:t>Collection Evaluation and Inventory</w:t>
      </w:r>
    </w:p>
    <w:p w14:paraId="6A7D29B6" w14:textId="0E65D6B4" w:rsidR="00024915" w:rsidRPr="00596099" w:rsidRDefault="00024915" w:rsidP="00024915">
      <w:pPr>
        <w:rPr>
          <w:rFonts w:ascii="Arial" w:hAnsi="Arial" w:cs="Arial"/>
        </w:rPr>
      </w:pPr>
    </w:p>
    <w:p w14:paraId="73EA7594" w14:textId="215178CE" w:rsidR="003C2A56" w:rsidRPr="005E5964" w:rsidRDefault="003C2A56" w:rsidP="00024915">
      <w:pPr>
        <w:rPr>
          <w:rFonts w:ascii="Arial" w:hAnsi="Arial" w:cs="Arial"/>
          <w:color w:val="auto"/>
          <w:sz w:val="24"/>
          <w:szCs w:val="24"/>
        </w:rPr>
      </w:pPr>
      <w:r w:rsidRPr="005E5964">
        <w:rPr>
          <w:rFonts w:ascii="Arial" w:hAnsi="Arial" w:cs="Arial"/>
          <w:color w:val="auto"/>
          <w:sz w:val="24"/>
          <w:szCs w:val="24"/>
        </w:rPr>
        <w:t xml:space="preserve">Weeding, also known as Deselection, is a valuable professional practice for the </w:t>
      </w:r>
      <w:r w:rsidR="00D44BD0">
        <w:rPr>
          <w:rFonts w:ascii="Arial" w:hAnsi="Arial" w:cs="Arial"/>
          <w:color w:val="auto"/>
          <w:sz w:val="24"/>
          <w:szCs w:val="24"/>
        </w:rPr>
        <w:t>Hartsfield</w:t>
      </w:r>
      <w:r w:rsidRPr="005E5964">
        <w:rPr>
          <w:rFonts w:ascii="Arial" w:hAnsi="Arial" w:cs="Arial"/>
          <w:color w:val="auto"/>
          <w:sz w:val="24"/>
          <w:szCs w:val="24"/>
        </w:rPr>
        <w:t xml:space="preserve"> school library media center. </w:t>
      </w:r>
    </w:p>
    <w:p w14:paraId="4C1FACAF" w14:textId="77777777" w:rsidR="00DF51A1" w:rsidRPr="005E5964" w:rsidRDefault="00DF51A1" w:rsidP="00024915">
      <w:pPr>
        <w:rPr>
          <w:rFonts w:ascii="Arial" w:hAnsi="Arial" w:cs="Arial"/>
          <w:color w:val="auto"/>
          <w:sz w:val="24"/>
          <w:szCs w:val="24"/>
        </w:rPr>
      </w:pPr>
    </w:p>
    <w:p w14:paraId="530480E3" w14:textId="3EAD362F" w:rsidR="006705D7" w:rsidRPr="005E5964" w:rsidRDefault="006705D7" w:rsidP="4FC59868">
      <w:pPr>
        <w:rPr>
          <w:rFonts w:ascii="Arial" w:eastAsia="Montserrat" w:hAnsi="Arial" w:cs="Arial"/>
          <w:color w:val="auto"/>
          <w:sz w:val="24"/>
          <w:szCs w:val="24"/>
          <w:lang w:val="en-US"/>
        </w:rPr>
      </w:pPr>
      <w:r w:rsidRPr="005E5964">
        <w:rPr>
          <w:rFonts w:ascii="Arial" w:eastAsia="Montserrat" w:hAnsi="Arial" w:cs="Arial"/>
          <w:color w:val="auto"/>
          <w:sz w:val="24"/>
          <w:szCs w:val="24"/>
          <w:lang w:val="en-US"/>
        </w:rPr>
        <w:t xml:space="preserve">This page lists the priorities for selection and </w:t>
      </w:r>
      <w:r w:rsidR="00DF51A1" w:rsidRPr="005E5964">
        <w:rPr>
          <w:rFonts w:ascii="Arial" w:eastAsia="Montserrat" w:hAnsi="Arial" w:cs="Arial"/>
          <w:color w:val="auto"/>
          <w:sz w:val="24"/>
          <w:szCs w:val="24"/>
          <w:lang w:val="en-US"/>
        </w:rPr>
        <w:t>weeding for</w:t>
      </w:r>
      <w:r w:rsidRPr="005E5964">
        <w:rPr>
          <w:rFonts w:ascii="Arial" w:eastAsia="Montserrat" w:hAnsi="Arial" w:cs="Arial"/>
          <w:color w:val="auto"/>
          <w:sz w:val="24"/>
          <w:szCs w:val="24"/>
          <w:lang w:val="en-US"/>
        </w:rPr>
        <w:t xml:space="preserve"> each school year and includes the action, updates, and outcomes. This is subject to change due to funding and time constraints.</w:t>
      </w:r>
    </w:p>
    <w:p w14:paraId="6ED15E3A" w14:textId="77777777" w:rsidR="006705D7" w:rsidRPr="00596099" w:rsidRDefault="006705D7" w:rsidP="006705D7">
      <w:pPr>
        <w:rPr>
          <w:rFonts w:ascii="Arial" w:eastAsia="Montserrat" w:hAnsi="Arial" w:cs="Arial"/>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8685"/>
      </w:tblGrid>
      <w:tr w:rsidR="006705D7" w:rsidRPr="00596099" w14:paraId="70F192DD" w14:textId="77777777" w:rsidTr="317E071D">
        <w:trPr>
          <w:trHeight w:val="463"/>
        </w:trPr>
        <w:tc>
          <w:tcPr>
            <w:tcW w:w="2115" w:type="dxa"/>
            <w:tcBorders>
              <w:top w:val="single" w:sz="8" w:space="0" w:color="000000" w:themeColor="text1"/>
              <w:left w:val="single" w:sz="8" w:space="0" w:color="000000" w:themeColor="text1"/>
              <w:bottom w:val="single" w:sz="8" w:space="0" w:color="000000" w:themeColor="text1"/>
              <w:right w:val="single" w:sz="8" w:space="0" w:color="FFFFFF" w:themeColor="background1"/>
            </w:tcBorders>
            <w:shd w:val="clear" w:color="auto" w:fill="1D2D34"/>
            <w:tcMar>
              <w:top w:w="100" w:type="dxa"/>
              <w:left w:w="100" w:type="dxa"/>
              <w:bottom w:w="100" w:type="dxa"/>
              <w:right w:w="100" w:type="dxa"/>
            </w:tcMar>
            <w:hideMark/>
          </w:tcPr>
          <w:p w14:paraId="7118C822" w14:textId="77777777" w:rsidR="006705D7" w:rsidRPr="00596099" w:rsidRDefault="006705D7">
            <w:pPr>
              <w:spacing w:line="240" w:lineRule="auto"/>
              <w:jc w:val="center"/>
              <w:rPr>
                <w:rFonts w:ascii="Arial" w:hAnsi="Arial" w:cs="Arial"/>
                <w:b/>
                <w:color w:val="FFFFFF"/>
              </w:rPr>
            </w:pPr>
            <w:r w:rsidRPr="00596099">
              <w:rPr>
                <w:rFonts w:ascii="Arial" w:hAnsi="Arial" w:cs="Arial"/>
                <w:b/>
                <w:color w:val="FFFFFF"/>
              </w:rPr>
              <w:t>School Year</w:t>
            </w:r>
          </w:p>
        </w:tc>
        <w:tc>
          <w:tcPr>
            <w:tcW w:w="8685" w:type="dxa"/>
            <w:tcBorders>
              <w:top w:val="single" w:sz="8" w:space="0" w:color="000000" w:themeColor="text1"/>
              <w:left w:val="single" w:sz="8" w:space="0" w:color="FFFFFF" w:themeColor="background1"/>
              <w:bottom w:val="single" w:sz="8" w:space="0" w:color="000000" w:themeColor="text1"/>
              <w:right w:val="single" w:sz="8" w:space="0" w:color="000000" w:themeColor="text1"/>
            </w:tcBorders>
            <w:shd w:val="clear" w:color="auto" w:fill="1D2D34"/>
            <w:tcMar>
              <w:top w:w="100" w:type="dxa"/>
              <w:left w:w="100" w:type="dxa"/>
              <w:bottom w:w="100" w:type="dxa"/>
              <w:right w:w="100" w:type="dxa"/>
            </w:tcMar>
            <w:hideMark/>
          </w:tcPr>
          <w:p w14:paraId="5EC2C44C" w14:textId="77777777" w:rsidR="006705D7" w:rsidRPr="00596099" w:rsidRDefault="006705D7">
            <w:pPr>
              <w:spacing w:line="240" w:lineRule="auto"/>
              <w:jc w:val="center"/>
              <w:rPr>
                <w:rFonts w:ascii="Arial" w:hAnsi="Arial" w:cs="Arial"/>
                <w:b/>
                <w:color w:val="FFFFFF"/>
              </w:rPr>
            </w:pPr>
            <w:r w:rsidRPr="00596099">
              <w:rPr>
                <w:rFonts w:ascii="Arial" w:hAnsi="Arial" w:cs="Arial"/>
                <w:b/>
                <w:color w:val="FFFFFF"/>
              </w:rPr>
              <w:t>Strategic Focus</w:t>
            </w:r>
          </w:p>
        </w:tc>
      </w:tr>
      <w:tr w:rsidR="006705D7" w:rsidRPr="00596099" w14:paraId="65C6A191" w14:textId="77777777" w:rsidTr="317E071D">
        <w:trPr>
          <w:trHeight w:val="1905"/>
        </w:trPr>
        <w:tc>
          <w:tcPr>
            <w:tcW w:w="211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7E9C20C4" w14:textId="61D8E106" w:rsidR="006705D7" w:rsidRPr="005E5964" w:rsidRDefault="006705D7">
            <w:pPr>
              <w:widowControl w:val="0"/>
              <w:spacing w:line="240" w:lineRule="auto"/>
              <w:jc w:val="center"/>
              <w:rPr>
                <w:rFonts w:ascii="Arial" w:hAnsi="Arial" w:cs="Arial"/>
                <w:b/>
                <w:i/>
                <w:color w:val="auto"/>
                <w:sz w:val="24"/>
                <w:szCs w:val="24"/>
              </w:rPr>
            </w:pPr>
            <w:r w:rsidRPr="005E5964">
              <w:rPr>
                <w:rFonts w:ascii="Arial" w:hAnsi="Arial" w:cs="Arial"/>
                <w:b/>
                <w:i/>
                <w:color w:val="auto"/>
                <w:sz w:val="24"/>
                <w:szCs w:val="24"/>
              </w:rPr>
              <w:lastRenderedPageBreak/>
              <w:t>202</w:t>
            </w:r>
            <w:r w:rsidR="00D44BD0">
              <w:rPr>
                <w:rFonts w:ascii="Arial" w:hAnsi="Arial" w:cs="Arial"/>
                <w:b/>
                <w:i/>
                <w:color w:val="auto"/>
                <w:sz w:val="24"/>
                <w:szCs w:val="24"/>
              </w:rPr>
              <w:t>5</w:t>
            </w:r>
            <w:r w:rsidRPr="005E5964">
              <w:rPr>
                <w:rFonts w:ascii="Arial" w:hAnsi="Arial" w:cs="Arial"/>
                <w:b/>
                <w:i/>
                <w:color w:val="auto"/>
                <w:sz w:val="24"/>
                <w:szCs w:val="24"/>
              </w:rPr>
              <w:t>-</w:t>
            </w:r>
            <w:r w:rsidR="00253444" w:rsidRPr="005E5964">
              <w:rPr>
                <w:rFonts w:ascii="Arial" w:hAnsi="Arial" w:cs="Arial"/>
                <w:b/>
                <w:i/>
                <w:color w:val="auto"/>
                <w:sz w:val="24"/>
                <w:szCs w:val="24"/>
              </w:rPr>
              <w:t>2</w:t>
            </w:r>
            <w:r w:rsidR="00D44BD0">
              <w:rPr>
                <w:rFonts w:ascii="Arial" w:hAnsi="Arial" w:cs="Arial"/>
                <w:b/>
                <w:i/>
                <w:color w:val="auto"/>
                <w:sz w:val="24"/>
                <w:szCs w:val="24"/>
              </w:rPr>
              <w:t>6</w:t>
            </w:r>
          </w:p>
        </w:tc>
        <w:tc>
          <w:tcPr>
            <w:tcW w:w="8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6A20267" w14:textId="77777777" w:rsidR="006705D7" w:rsidRPr="005E5964" w:rsidRDefault="006705D7">
            <w:pPr>
              <w:widowControl w:val="0"/>
              <w:spacing w:line="240" w:lineRule="auto"/>
              <w:rPr>
                <w:rFonts w:ascii="Arial" w:hAnsi="Arial" w:cs="Arial"/>
                <w:b/>
                <w:color w:val="auto"/>
                <w:sz w:val="24"/>
                <w:szCs w:val="24"/>
              </w:rPr>
            </w:pPr>
            <w:r w:rsidRPr="005E5964">
              <w:rPr>
                <w:rFonts w:ascii="Arial" w:hAnsi="Arial" w:cs="Arial"/>
                <w:b/>
                <w:color w:val="auto"/>
                <w:sz w:val="24"/>
                <w:szCs w:val="24"/>
              </w:rPr>
              <w:t>Selection Priorities</w:t>
            </w:r>
          </w:p>
          <w:p w14:paraId="5043055B" w14:textId="5D4B5391" w:rsidR="006705D7" w:rsidRPr="005E5964" w:rsidRDefault="002304A0" w:rsidP="00476F95">
            <w:pPr>
              <w:widowControl w:val="0"/>
              <w:numPr>
                <w:ilvl w:val="0"/>
                <w:numId w:val="4"/>
              </w:numPr>
              <w:spacing w:line="240" w:lineRule="auto"/>
              <w:rPr>
                <w:rFonts w:ascii="Arial" w:hAnsi="Arial" w:cs="Arial"/>
                <w:color w:val="auto"/>
                <w:sz w:val="24"/>
                <w:szCs w:val="24"/>
              </w:rPr>
            </w:pPr>
            <w:r>
              <w:rPr>
                <w:rFonts w:ascii="Arial" w:hAnsi="Arial" w:cs="Arial"/>
                <w:color w:val="auto"/>
                <w:sz w:val="24"/>
                <w:szCs w:val="24"/>
              </w:rPr>
              <w:t>Nonfiction</w:t>
            </w:r>
          </w:p>
          <w:p w14:paraId="36314907" w14:textId="45852317" w:rsidR="006705D7" w:rsidRPr="005E5964" w:rsidRDefault="002304A0" w:rsidP="00476F95">
            <w:pPr>
              <w:widowControl w:val="0"/>
              <w:numPr>
                <w:ilvl w:val="0"/>
                <w:numId w:val="4"/>
              </w:numPr>
              <w:spacing w:line="240" w:lineRule="auto"/>
              <w:rPr>
                <w:rFonts w:ascii="Arial" w:hAnsi="Arial" w:cs="Arial"/>
                <w:color w:val="auto"/>
                <w:sz w:val="24"/>
                <w:szCs w:val="24"/>
              </w:rPr>
            </w:pPr>
            <w:r>
              <w:rPr>
                <w:rFonts w:ascii="Arial" w:hAnsi="Arial" w:cs="Arial"/>
                <w:color w:val="auto"/>
                <w:sz w:val="24"/>
                <w:szCs w:val="24"/>
              </w:rPr>
              <w:t xml:space="preserve">Easy readers </w:t>
            </w:r>
            <w:r w:rsidR="00815CE4">
              <w:rPr>
                <w:rFonts w:ascii="Arial" w:hAnsi="Arial" w:cs="Arial"/>
                <w:color w:val="auto"/>
                <w:sz w:val="24"/>
                <w:szCs w:val="24"/>
              </w:rPr>
              <w:t xml:space="preserve">Lexile level BR- </w:t>
            </w:r>
            <w:r w:rsidR="00B47AF8">
              <w:rPr>
                <w:rFonts w:ascii="Arial" w:hAnsi="Arial" w:cs="Arial"/>
                <w:color w:val="auto"/>
                <w:sz w:val="24"/>
                <w:szCs w:val="24"/>
              </w:rPr>
              <w:t>349</w:t>
            </w:r>
          </w:p>
          <w:p w14:paraId="1BCB6AA3" w14:textId="4A8F7A5C" w:rsidR="006705D7" w:rsidRPr="005E5964" w:rsidRDefault="00EF4B27" w:rsidP="00476F95">
            <w:pPr>
              <w:widowControl w:val="0"/>
              <w:numPr>
                <w:ilvl w:val="0"/>
                <w:numId w:val="4"/>
              </w:numPr>
              <w:spacing w:line="240" w:lineRule="auto"/>
              <w:rPr>
                <w:rFonts w:ascii="Arial" w:hAnsi="Arial" w:cs="Arial"/>
                <w:color w:val="auto"/>
                <w:sz w:val="24"/>
                <w:szCs w:val="24"/>
              </w:rPr>
            </w:pPr>
            <w:r>
              <w:rPr>
                <w:rFonts w:ascii="Arial" w:hAnsi="Arial" w:cs="Arial"/>
                <w:color w:val="auto"/>
                <w:sz w:val="24"/>
                <w:szCs w:val="24"/>
              </w:rPr>
              <w:t xml:space="preserve">Diverse Books about African American culture </w:t>
            </w:r>
          </w:p>
        </w:tc>
      </w:tr>
      <w:tr w:rsidR="006705D7" w:rsidRPr="00596099" w14:paraId="5C267936" w14:textId="77777777" w:rsidTr="317E071D">
        <w:trPr>
          <w:trHeight w:val="1878"/>
        </w:trPr>
        <w:tc>
          <w:tcPr>
            <w:tcW w:w="2115" w:type="dxa"/>
            <w:vMerge/>
            <w:vAlign w:val="center"/>
            <w:hideMark/>
          </w:tcPr>
          <w:p w14:paraId="103113EA" w14:textId="77777777" w:rsidR="006705D7" w:rsidRPr="005E5964" w:rsidRDefault="006705D7">
            <w:pPr>
              <w:rPr>
                <w:rFonts w:ascii="Arial" w:hAnsi="Arial" w:cs="Arial"/>
                <w:b/>
                <w:i/>
                <w:color w:val="auto"/>
                <w:sz w:val="24"/>
                <w:szCs w:val="24"/>
              </w:rPr>
            </w:pPr>
          </w:p>
        </w:tc>
        <w:tc>
          <w:tcPr>
            <w:tcW w:w="8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5D5C27D" w14:textId="77777777" w:rsidR="006705D7" w:rsidRPr="005E5964" w:rsidRDefault="006705D7">
            <w:pPr>
              <w:widowControl w:val="0"/>
              <w:spacing w:line="240" w:lineRule="auto"/>
              <w:rPr>
                <w:rFonts w:ascii="Arial" w:hAnsi="Arial" w:cs="Arial"/>
                <w:b/>
                <w:color w:val="auto"/>
                <w:sz w:val="24"/>
                <w:szCs w:val="24"/>
              </w:rPr>
            </w:pPr>
            <w:r w:rsidRPr="005E5964">
              <w:rPr>
                <w:rFonts w:ascii="Arial" w:hAnsi="Arial" w:cs="Arial"/>
                <w:b/>
                <w:color w:val="auto"/>
                <w:sz w:val="24"/>
                <w:szCs w:val="24"/>
              </w:rPr>
              <w:t>Weeding Priorities</w:t>
            </w:r>
          </w:p>
          <w:p w14:paraId="3492FE04" w14:textId="03AC976D" w:rsidR="006705D7" w:rsidRPr="005E5964" w:rsidRDefault="00E417C3" w:rsidP="00476F95">
            <w:pPr>
              <w:widowControl w:val="0"/>
              <w:numPr>
                <w:ilvl w:val="0"/>
                <w:numId w:val="4"/>
              </w:numPr>
              <w:spacing w:line="240" w:lineRule="auto"/>
              <w:rPr>
                <w:rFonts w:ascii="Arial" w:hAnsi="Arial" w:cs="Arial"/>
                <w:color w:val="auto"/>
                <w:sz w:val="24"/>
                <w:szCs w:val="24"/>
              </w:rPr>
            </w:pPr>
            <w:r>
              <w:rPr>
                <w:rFonts w:ascii="Arial" w:hAnsi="Arial" w:cs="Arial"/>
                <w:color w:val="auto"/>
                <w:sz w:val="24"/>
                <w:szCs w:val="24"/>
              </w:rPr>
              <w:t xml:space="preserve">Literature </w:t>
            </w:r>
          </w:p>
          <w:p w14:paraId="0627B9AC" w14:textId="2A823DEB" w:rsidR="006705D7" w:rsidRPr="005E5964" w:rsidRDefault="00617DDC" w:rsidP="00476F95">
            <w:pPr>
              <w:widowControl w:val="0"/>
              <w:numPr>
                <w:ilvl w:val="0"/>
                <w:numId w:val="4"/>
              </w:numPr>
              <w:spacing w:line="240" w:lineRule="auto"/>
              <w:rPr>
                <w:rFonts w:ascii="Arial" w:hAnsi="Arial" w:cs="Arial"/>
                <w:color w:val="auto"/>
                <w:sz w:val="24"/>
                <w:szCs w:val="24"/>
              </w:rPr>
            </w:pPr>
            <w:r>
              <w:rPr>
                <w:rFonts w:ascii="Arial" w:hAnsi="Arial" w:cs="Arial"/>
                <w:color w:val="auto"/>
                <w:sz w:val="24"/>
                <w:szCs w:val="24"/>
              </w:rPr>
              <w:t>Science</w:t>
            </w:r>
          </w:p>
          <w:p w14:paraId="3D0AA346" w14:textId="480C8B7C" w:rsidR="006705D7" w:rsidRPr="005E5964" w:rsidRDefault="00617DDC" w:rsidP="00476F95">
            <w:pPr>
              <w:widowControl w:val="0"/>
              <w:numPr>
                <w:ilvl w:val="0"/>
                <w:numId w:val="4"/>
              </w:numPr>
              <w:spacing w:line="240" w:lineRule="auto"/>
              <w:rPr>
                <w:rFonts w:ascii="Arial" w:hAnsi="Arial" w:cs="Arial"/>
                <w:color w:val="auto"/>
                <w:sz w:val="24"/>
                <w:szCs w:val="24"/>
              </w:rPr>
            </w:pPr>
            <w:r>
              <w:rPr>
                <w:rFonts w:ascii="Arial" w:hAnsi="Arial" w:cs="Arial"/>
                <w:color w:val="auto"/>
                <w:sz w:val="24"/>
                <w:szCs w:val="24"/>
              </w:rPr>
              <w:t>Language</w:t>
            </w:r>
          </w:p>
        </w:tc>
      </w:tr>
      <w:tr w:rsidR="006705D7" w:rsidRPr="00596099" w14:paraId="4B4111A8" w14:textId="77777777" w:rsidTr="317E071D">
        <w:trPr>
          <w:trHeight w:val="1923"/>
        </w:trPr>
        <w:tc>
          <w:tcPr>
            <w:tcW w:w="2115"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4B050314" w14:textId="5F602420" w:rsidR="006705D7" w:rsidRPr="005E5964" w:rsidRDefault="006705D7">
            <w:pPr>
              <w:widowControl w:val="0"/>
              <w:spacing w:line="240" w:lineRule="auto"/>
              <w:jc w:val="center"/>
              <w:rPr>
                <w:rFonts w:ascii="Arial" w:hAnsi="Arial" w:cs="Arial"/>
                <w:b/>
                <w:i/>
                <w:color w:val="auto"/>
                <w:sz w:val="24"/>
                <w:szCs w:val="24"/>
              </w:rPr>
            </w:pPr>
            <w:r w:rsidRPr="005E5964">
              <w:rPr>
                <w:rFonts w:ascii="Arial" w:hAnsi="Arial" w:cs="Arial"/>
                <w:b/>
                <w:i/>
                <w:color w:val="auto"/>
                <w:sz w:val="24"/>
                <w:szCs w:val="24"/>
              </w:rPr>
              <w:t>202</w:t>
            </w:r>
            <w:r w:rsidR="00D44BD0">
              <w:rPr>
                <w:rFonts w:ascii="Arial" w:hAnsi="Arial" w:cs="Arial"/>
                <w:b/>
                <w:i/>
                <w:color w:val="auto"/>
                <w:sz w:val="24"/>
                <w:szCs w:val="24"/>
              </w:rPr>
              <w:t>6</w:t>
            </w:r>
            <w:r w:rsidRPr="005E5964">
              <w:rPr>
                <w:rFonts w:ascii="Arial" w:hAnsi="Arial" w:cs="Arial"/>
                <w:b/>
                <w:i/>
                <w:color w:val="auto"/>
                <w:sz w:val="24"/>
                <w:szCs w:val="24"/>
              </w:rPr>
              <w:t>-2</w:t>
            </w:r>
            <w:r w:rsidR="00D44BD0">
              <w:rPr>
                <w:rFonts w:ascii="Arial" w:hAnsi="Arial" w:cs="Arial"/>
                <w:b/>
                <w:i/>
                <w:color w:val="auto"/>
                <w:sz w:val="24"/>
                <w:szCs w:val="24"/>
              </w:rPr>
              <w:t>7</w:t>
            </w:r>
          </w:p>
        </w:tc>
        <w:tc>
          <w:tcPr>
            <w:tcW w:w="8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A53F6C7" w14:textId="77777777" w:rsidR="006705D7" w:rsidRPr="005E5964" w:rsidRDefault="006705D7">
            <w:pPr>
              <w:widowControl w:val="0"/>
              <w:spacing w:line="240" w:lineRule="auto"/>
              <w:rPr>
                <w:rFonts w:ascii="Arial" w:hAnsi="Arial" w:cs="Arial"/>
                <w:b/>
                <w:color w:val="auto"/>
                <w:sz w:val="24"/>
                <w:szCs w:val="24"/>
              </w:rPr>
            </w:pPr>
            <w:r w:rsidRPr="317E071D">
              <w:rPr>
                <w:rFonts w:ascii="Arial" w:hAnsi="Arial" w:cs="Arial"/>
                <w:b/>
                <w:bCs/>
                <w:color w:val="auto"/>
                <w:sz w:val="24"/>
                <w:szCs w:val="24"/>
              </w:rPr>
              <w:t>Selection Priorities</w:t>
            </w:r>
          </w:p>
          <w:p w14:paraId="18FD5D7D" w14:textId="1E95E980" w:rsidR="006705D7" w:rsidRPr="005E5964" w:rsidRDefault="1B0C4554" w:rsidP="317E071D">
            <w:pPr>
              <w:widowControl w:val="0"/>
              <w:numPr>
                <w:ilvl w:val="0"/>
                <w:numId w:val="4"/>
              </w:numPr>
              <w:spacing w:line="240" w:lineRule="auto"/>
              <w:rPr>
                <w:rFonts w:ascii="Arial" w:hAnsi="Arial" w:cs="Arial"/>
                <w:color w:val="auto"/>
                <w:sz w:val="24"/>
                <w:szCs w:val="24"/>
              </w:rPr>
            </w:pPr>
            <w:r w:rsidRPr="317E071D">
              <w:rPr>
                <w:rFonts w:ascii="Arial" w:hAnsi="Arial" w:cs="Arial"/>
                <w:color w:val="auto"/>
                <w:sz w:val="24"/>
                <w:szCs w:val="24"/>
              </w:rPr>
              <w:t>Nonfiction</w:t>
            </w:r>
          </w:p>
          <w:p w14:paraId="21FE4036" w14:textId="22360AF3" w:rsidR="006705D7" w:rsidRPr="005E5964" w:rsidRDefault="1B0C4554" w:rsidP="317E071D">
            <w:pPr>
              <w:widowControl w:val="0"/>
              <w:numPr>
                <w:ilvl w:val="0"/>
                <w:numId w:val="4"/>
              </w:numPr>
              <w:spacing w:line="240" w:lineRule="auto"/>
              <w:rPr>
                <w:rFonts w:ascii="Arial" w:hAnsi="Arial" w:cs="Arial"/>
                <w:color w:val="auto"/>
                <w:sz w:val="24"/>
                <w:szCs w:val="24"/>
              </w:rPr>
            </w:pPr>
            <w:r w:rsidRPr="317E071D">
              <w:rPr>
                <w:rFonts w:ascii="Arial" w:hAnsi="Arial" w:cs="Arial"/>
                <w:color w:val="auto"/>
                <w:sz w:val="24"/>
                <w:szCs w:val="24"/>
              </w:rPr>
              <w:t>Easy readers above Lexile level 349</w:t>
            </w:r>
          </w:p>
          <w:p w14:paraId="3D2EE62D" w14:textId="2F661456" w:rsidR="006705D7" w:rsidRPr="005E5964" w:rsidRDefault="1B0C4554" w:rsidP="317E071D">
            <w:pPr>
              <w:widowControl w:val="0"/>
              <w:numPr>
                <w:ilvl w:val="0"/>
                <w:numId w:val="4"/>
              </w:numPr>
              <w:spacing w:line="240" w:lineRule="auto"/>
              <w:rPr>
                <w:rFonts w:ascii="Arial" w:hAnsi="Arial" w:cs="Arial"/>
              </w:rPr>
            </w:pPr>
            <w:r w:rsidRPr="317E071D">
              <w:rPr>
                <w:rFonts w:ascii="Arial" w:hAnsi="Arial" w:cs="Arial"/>
                <w:color w:val="auto"/>
                <w:sz w:val="24"/>
                <w:szCs w:val="24"/>
              </w:rPr>
              <w:t>Fiction books around Lexile level 349</w:t>
            </w:r>
          </w:p>
        </w:tc>
      </w:tr>
      <w:tr w:rsidR="006705D7" w:rsidRPr="00596099" w14:paraId="2B7DEC65" w14:textId="77777777" w:rsidTr="317E071D">
        <w:trPr>
          <w:trHeight w:val="1752"/>
        </w:trPr>
        <w:tc>
          <w:tcPr>
            <w:tcW w:w="2115" w:type="dxa"/>
            <w:vMerge/>
            <w:vAlign w:val="center"/>
            <w:hideMark/>
          </w:tcPr>
          <w:p w14:paraId="1A4F348C" w14:textId="77777777" w:rsidR="006705D7" w:rsidRPr="005E5964" w:rsidRDefault="006705D7">
            <w:pPr>
              <w:rPr>
                <w:rFonts w:ascii="Arial" w:hAnsi="Arial" w:cs="Arial"/>
                <w:b/>
                <w:i/>
                <w:color w:val="auto"/>
                <w:sz w:val="24"/>
                <w:szCs w:val="24"/>
              </w:rPr>
            </w:pPr>
          </w:p>
        </w:tc>
        <w:tc>
          <w:tcPr>
            <w:tcW w:w="8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B9FA284" w14:textId="77777777" w:rsidR="006705D7" w:rsidRPr="005E5964" w:rsidRDefault="006705D7">
            <w:pPr>
              <w:widowControl w:val="0"/>
              <w:spacing w:line="240" w:lineRule="auto"/>
              <w:rPr>
                <w:rFonts w:ascii="Arial" w:hAnsi="Arial" w:cs="Arial"/>
                <w:b/>
                <w:color w:val="auto"/>
                <w:sz w:val="24"/>
                <w:szCs w:val="24"/>
              </w:rPr>
            </w:pPr>
            <w:r w:rsidRPr="005E5964">
              <w:rPr>
                <w:rFonts w:ascii="Arial" w:hAnsi="Arial" w:cs="Arial"/>
                <w:b/>
                <w:color w:val="auto"/>
                <w:sz w:val="24"/>
                <w:szCs w:val="24"/>
              </w:rPr>
              <w:t>Weeding Priorities</w:t>
            </w:r>
          </w:p>
          <w:p w14:paraId="662AA2FA" w14:textId="6C50CAE5" w:rsidR="006705D7" w:rsidRPr="005E5964" w:rsidRDefault="00617DDC" w:rsidP="00476F95">
            <w:pPr>
              <w:widowControl w:val="0"/>
              <w:numPr>
                <w:ilvl w:val="0"/>
                <w:numId w:val="4"/>
              </w:numPr>
              <w:spacing w:line="240" w:lineRule="auto"/>
              <w:rPr>
                <w:rFonts w:ascii="Arial" w:hAnsi="Arial" w:cs="Arial"/>
                <w:color w:val="auto"/>
                <w:sz w:val="24"/>
                <w:szCs w:val="24"/>
              </w:rPr>
            </w:pPr>
            <w:r>
              <w:rPr>
                <w:rFonts w:ascii="Arial" w:hAnsi="Arial" w:cs="Arial"/>
                <w:color w:val="auto"/>
                <w:sz w:val="24"/>
                <w:szCs w:val="24"/>
              </w:rPr>
              <w:t>Social Science</w:t>
            </w:r>
          </w:p>
          <w:p w14:paraId="0CBB48EF" w14:textId="3DFA4603" w:rsidR="006705D7" w:rsidRPr="005E5964" w:rsidRDefault="00617DDC" w:rsidP="00476F95">
            <w:pPr>
              <w:widowControl w:val="0"/>
              <w:numPr>
                <w:ilvl w:val="0"/>
                <w:numId w:val="4"/>
              </w:numPr>
              <w:spacing w:line="240" w:lineRule="auto"/>
              <w:rPr>
                <w:rFonts w:ascii="Arial" w:hAnsi="Arial" w:cs="Arial"/>
                <w:color w:val="auto"/>
                <w:sz w:val="24"/>
                <w:szCs w:val="24"/>
              </w:rPr>
            </w:pPr>
            <w:r>
              <w:rPr>
                <w:rFonts w:ascii="Arial" w:hAnsi="Arial" w:cs="Arial"/>
                <w:color w:val="auto"/>
                <w:sz w:val="24"/>
                <w:szCs w:val="24"/>
              </w:rPr>
              <w:t xml:space="preserve">Religion </w:t>
            </w:r>
          </w:p>
          <w:p w14:paraId="07E9B2D3" w14:textId="2A881C24" w:rsidR="006705D7" w:rsidRPr="005E5964" w:rsidRDefault="008B2AF5" w:rsidP="00476F95">
            <w:pPr>
              <w:widowControl w:val="0"/>
              <w:numPr>
                <w:ilvl w:val="0"/>
                <w:numId w:val="4"/>
              </w:numPr>
              <w:spacing w:line="240" w:lineRule="auto"/>
              <w:rPr>
                <w:rFonts w:ascii="Arial" w:hAnsi="Arial" w:cs="Arial"/>
                <w:color w:val="auto"/>
                <w:sz w:val="24"/>
                <w:szCs w:val="24"/>
              </w:rPr>
            </w:pPr>
            <w:r>
              <w:rPr>
                <w:rFonts w:ascii="Arial" w:hAnsi="Arial" w:cs="Arial"/>
                <w:color w:val="auto"/>
                <w:sz w:val="24"/>
                <w:szCs w:val="24"/>
              </w:rPr>
              <w:t>History and Geography</w:t>
            </w:r>
          </w:p>
        </w:tc>
      </w:tr>
    </w:tbl>
    <w:p w14:paraId="18E2AAD2" w14:textId="77777777" w:rsidR="006705D7" w:rsidRPr="00596099" w:rsidRDefault="006705D7" w:rsidP="006705D7">
      <w:pPr>
        <w:rPr>
          <w:rFonts w:ascii="Arial" w:hAnsi="Arial" w:cs="Arial"/>
        </w:rPr>
      </w:pPr>
    </w:p>
    <w:p w14:paraId="52F0C748" w14:textId="62EF33A5" w:rsidR="00646C02" w:rsidRPr="00596099" w:rsidRDefault="00646C02">
      <w:pPr>
        <w:spacing w:after="160" w:line="259" w:lineRule="auto"/>
        <w:rPr>
          <w:rFonts w:ascii="Arial" w:hAnsi="Arial" w:cs="Arial"/>
        </w:rPr>
      </w:pPr>
      <w:r w:rsidRPr="00596099">
        <w:rPr>
          <w:rFonts w:ascii="Arial" w:hAnsi="Arial" w:cs="Arial"/>
        </w:rPr>
        <w:br w:type="page"/>
      </w:r>
    </w:p>
    <w:p w14:paraId="0D9D3F59" w14:textId="024D95C5" w:rsidR="008E27BE" w:rsidRPr="00596099" w:rsidRDefault="00646C02" w:rsidP="00646C02">
      <w:pPr>
        <w:jc w:val="center"/>
        <w:rPr>
          <w:rFonts w:ascii="Arial" w:hAnsi="Arial" w:cs="Arial"/>
          <w:b/>
          <w:bCs/>
          <w:sz w:val="36"/>
          <w:szCs w:val="36"/>
        </w:rPr>
      </w:pPr>
      <w:r w:rsidRPr="00596099">
        <w:rPr>
          <w:rFonts w:ascii="Arial" w:hAnsi="Arial" w:cs="Arial"/>
          <w:b/>
          <w:bCs/>
          <w:sz w:val="36"/>
          <w:szCs w:val="36"/>
        </w:rPr>
        <w:lastRenderedPageBreak/>
        <w:t>Budget and Purchasing Plan</w:t>
      </w:r>
    </w:p>
    <w:p w14:paraId="0F4FC127" w14:textId="77777777" w:rsidR="006705D7" w:rsidRPr="00596099" w:rsidRDefault="006705D7" w:rsidP="006705D7">
      <w:pPr>
        <w:rPr>
          <w:rFonts w:ascii="Arial" w:hAnsi="Arial" w:cs="Arial"/>
        </w:rPr>
      </w:pPr>
    </w:p>
    <w:p w14:paraId="01B1B935" w14:textId="528DACE5" w:rsidR="006705D7" w:rsidRPr="005E5964" w:rsidRDefault="006705D7" w:rsidP="006705D7">
      <w:pPr>
        <w:rPr>
          <w:rFonts w:ascii="Arial" w:hAnsi="Arial" w:cs="Arial"/>
          <w:color w:val="auto"/>
          <w:sz w:val="24"/>
          <w:szCs w:val="24"/>
        </w:rPr>
      </w:pPr>
      <w:r w:rsidRPr="005E5964">
        <w:rPr>
          <w:rFonts w:ascii="Arial" w:hAnsi="Arial" w:cs="Arial"/>
          <w:color w:val="auto"/>
          <w:sz w:val="24"/>
          <w:szCs w:val="24"/>
        </w:rPr>
        <w:t>This page outlines the current budget available and specifically lists the priorities for this school year (202</w:t>
      </w:r>
      <w:r w:rsidR="00D44BD0">
        <w:rPr>
          <w:rFonts w:ascii="Arial" w:hAnsi="Arial" w:cs="Arial"/>
          <w:color w:val="auto"/>
          <w:sz w:val="24"/>
          <w:szCs w:val="24"/>
        </w:rPr>
        <w:t>5</w:t>
      </w:r>
      <w:r w:rsidRPr="005E5964">
        <w:rPr>
          <w:rFonts w:ascii="Arial" w:hAnsi="Arial" w:cs="Arial"/>
          <w:color w:val="auto"/>
          <w:sz w:val="24"/>
          <w:szCs w:val="24"/>
        </w:rPr>
        <w:t>-202</w:t>
      </w:r>
      <w:r w:rsidR="00D44BD0">
        <w:rPr>
          <w:rFonts w:ascii="Arial" w:hAnsi="Arial" w:cs="Arial"/>
          <w:color w:val="auto"/>
          <w:sz w:val="24"/>
          <w:szCs w:val="24"/>
        </w:rPr>
        <w:t>6</w:t>
      </w:r>
      <w:r w:rsidRPr="005E5964">
        <w:rPr>
          <w:rFonts w:ascii="Arial" w:hAnsi="Arial" w:cs="Arial"/>
          <w:color w:val="auto"/>
          <w:sz w:val="24"/>
          <w:szCs w:val="24"/>
        </w:rPr>
        <w:t>).</w:t>
      </w:r>
    </w:p>
    <w:p w14:paraId="1A1AD709" w14:textId="77777777" w:rsidR="006705D7" w:rsidRPr="00596099" w:rsidRDefault="006705D7" w:rsidP="006705D7">
      <w:pPr>
        <w:rPr>
          <w:rFonts w:ascii="Arial" w:hAnsi="Arial" w:cs="Arial"/>
        </w:rPr>
      </w:pPr>
    </w:p>
    <w:p w14:paraId="12B83144" w14:textId="072DA3A0" w:rsidR="006705D7" w:rsidRPr="00596099" w:rsidRDefault="006705D7" w:rsidP="006705D7">
      <w:pPr>
        <w:pStyle w:val="Heading2"/>
        <w:rPr>
          <w:rFonts w:ascii="Arial" w:hAnsi="Arial" w:cs="Arial"/>
        </w:rPr>
      </w:pPr>
      <w:bookmarkStart w:id="14" w:name="_Toc108877824"/>
      <w:r w:rsidRPr="00596099">
        <w:rPr>
          <w:rFonts w:ascii="Arial" w:hAnsi="Arial" w:cs="Arial"/>
        </w:rPr>
        <w:t>Annual Budget 202</w:t>
      </w:r>
      <w:r w:rsidR="0005785F">
        <w:rPr>
          <w:rFonts w:ascii="Arial" w:hAnsi="Arial" w:cs="Arial"/>
        </w:rPr>
        <w:t>5</w:t>
      </w:r>
      <w:r w:rsidRPr="00596099">
        <w:rPr>
          <w:rFonts w:ascii="Arial" w:hAnsi="Arial" w:cs="Arial"/>
        </w:rPr>
        <w:t>-202</w:t>
      </w:r>
      <w:bookmarkEnd w:id="14"/>
      <w:r w:rsidR="0005785F">
        <w:rPr>
          <w:rFonts w:ascii="Arial" w:hAnsi="Arial" w:cs="Arial"/>
        </w:rPr>
        <w:t>6</w:t>
      </w:r>
    </w:p>
    <w:p w14:paraId="3F46C2A3" w14:textId="77777777" w:rsidR="006705D7" w:rsidRPr="00596099" w:rsidRDefault="006705D7" w:rsidP="006705D7">
      <w:pPr>
        <w:rPr>
          <w:rFonts w:ascii="Arial" w:hAnsi="Arial" w:cs="Arial"/>
        </w:rPr>
      </w:pPr>
    </w:p>
    <w:tbl>
      <w:tblPr>
        <w:tblW w:w="7845" w:type="dxa"/>
        <w:tblInd w:w="1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75"/>
        <w:gridCol w:w="1670"/>
      </w:tblGrid>
      <w:tr w:rsidR="006705D7" w:rsidRPr="005E5964" w14:paraId="2A8D0084" w14:textId="77777777" w:rsidTr="317E071D">
        <w:trPr>
          <w:trHeight w:val="420"/>
        </w:trPr>
        <w:tc>
          <w:tcPr>
            <w:tcW w:w="78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D2D34"/>
            <w:tcMar>
              <w:top w:w="100" w:type="dxa"/>
              <w:left w:w="100" w:type="dxa"/>
              <w:bottom w:w="100" w:type="dxa"/>
              <w:right w:w="100" w:type="dxa"/>
            </w:tcMar>
            <w:hideMark/>
          </w:tcPr>
          <w:p w14:paraId="18A5C541" w14:textId="77777777" w:rsidR="006705D7" w:rsidRPr="005E5964" w:rsidRDefault="006705D7">
            <w:pPr>
              <w:spacing w:line="240" w:lineRule="auto"/>
              <w:jc w:val="center"/>
              <w:rPr>
                <w:rFonts w:ascii="Arial" w:hAnsi="Arial" w:cs="Arial"/>
                <w:b/>
                <w:color w:val="FFFFFF"/>
                <w:sz w:val="24"/>
                <w:szCs w:val="24"/>
              </w:rPr>
            </w:pPr>
            <w:r w:rsidRPr="005E5964">
              <w:rPr>
                <w:rFonts w:ascii="Arial" w:hAnsi="Arial" w:cs="Arial"/>
                <w:b/>
                <w:color w:val="FFFFFF"/>
                <w:sz w:val="24"/>
                <w:szCs w:val="24"/>
              </w:rPr>
              <w:t>State Funds</w:t>
            </w:r>
          </w:p>
        </w:tc>
      </w:tr>
      <w:tr w:rsidR="006705D7" w:rsidRPr="005E5964" w14:paraId="5C42A9CA" w14:textId="77777777" w:rsidTr="317E071D">
        <w:tc>
          <w:tcPr>
            <w:tcW w:w="61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E59A0BD" w14:textId="77777777" w:rsidR="006705D7" w:rsidRPr="005E5964" w:rsidRDefault="006705D7" w:rsidP="00A86EB4">
            <w:pPr>
              <w:spacing w:line="240" w:lineRule="auto"/>
              <w:jc w:val="center"/>
              <w:rPr>
                <w:rFonts w:ascii="Arial" w:hAnsi="Arial" w:cs="Arial"/>
                <w:b/>
                <w:bCs/>
                <w:sz w:val="24"/>
                <w:szCs w:val="24"/>
              </w:rPr>
            </w:pPr>
            <w:r w:rsidRPr="005E5964">
              <w:rPr>
                <w:rFonts w:ascii="Arial" w:hAnsi="Arial" w:cs="Arial"/>
                <w:b/>
                <w:bCs/>
                <w:sz w:val="24"/>
                <w:szCs w:val="24"/>
              </w:rPr>
              <w:t>Source</w:t>
            </w:r>
          </w:p>
        </w:tc>
        <w:tc>
          <w:tcPr>
            <w:tcW w:w="1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F787C3A" w14:textId="77777777" w:rsidR="006705D7" w:rsidRPr="005E5964" w:rsidRDefault="006705D7" w:rsidP="001C066A">
            <w:pPr>
              <w:spacing w:line="240" w:lineRule="auto"/>
              <w:jc w:val="center"/>
              <w:rPr>
                <w:rFonts w:ascii="Arial" w:hAnsi="Arial" w:cs="Arial"/>
                <w:b/>
                <w:bCs/>
                <w:sz w:val="24"/>
                <w:szCs w:val="24"/>
              </w:rPr>
            </w:pPr>
            <w:r w:rsidRPr="005E5964">
              <w:rPr>
                <w:rFonts w:ascii="Arial" w:hAnsi="Arial" w:cs="Arial"/>
                <w:b/>
                <w:bCs/>
                <w:sz w:val="24"/>
                <w:szCs w:val="24"/>
              </w:rPr>
              <w:t>Amount</w:t>
            </w:r>
          </w:p>
        </w:tc>
      </w:tr>
      <w:tr w:rsidR="006705D7" w:rsidRPr="005E5964" w14:paraId="368A2940" w14:textId="77777777" w:rsidTr="317E071D">
        <w:tc>
          <w:tcPr>
            <w:tcW w:w="61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47899BB" w14:textId="72FE8420" w:rsidR="006705D7" w:rsidRPr="005E5964" w:rsidRDefault="006705D7">
            <w:pPr>
              <w:spacing w:line="240" w:lineRule="auto"/>
              <w:rPr>
                <w:rFonts w:ascii="Arial" w:hAnsi="Arial" w:cs="Arial"/>
                <w:sz w:val="24"/>
                <w:szCs w:val="24"/>
              </w:rPr>
            </w:pPr>
            <w:r w:rsidRPr="005E5964">
              <w:rPr>
                <w:rFonts w:ascii="Arial" w:hAnsi="Arial" w:cs="Arial"/>
                <w:sz w:val="24"/>
                <w:szCs w:val="24"/>
              </w:rPr>
              <w:t xml:space="preserve">State </w:t>
            </w:r>
            <w:r w:rsidR="00B3396A" w:rsidRPr="005E5964">
              <w:rPr>
                <w:rFonts w:ascii="Arial" w:hAnsi="Arial" w:cs="Arial"/>
                <w:sz w:val="24"/>
                <w:szCs w:val="24"/>
              </w:rPr>
              <w:t>Allocation</w:t>
            </w:r>
          </w:p>
        </w:tc>
        <w:tc>
          <w:tcPr>
            <w:tcW w:w="1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1AE4B44" w14:textId="6B4774A3" w:rsidR="006705D7" w:rsidRPr="005E5964" w:rsidRDefault="29755EE1" w:rsidP="317E071D">
            <w:pPr>
              <w:spacing w:line="240" w:lineRule="auto"/>
              <w:jc w:val="right"/>
            </w:pPr>
            <w:r w:rsidRPr="317E071D">
              <w:rPr>
                <w:rFonts w:ascii="Arial" w:hAnsi="Arial" w:cs="Arial"/>
                <w:sz w:val="24"/>
                <w:szCs w:val="24"/>
              </w:rPr>
              <w:t>2,305.06</w:t>
            </w:r>
          </w:p>
        </w:tc>
      </w:tr>
      <w:tr w:rsidR="006705D7" w:rsidRPr="005E5964" w14:paraId="2DDCA323" w14:textId="77777777" w:rsidTr="317E071D">
        <w:trPr>
          <w:trHeight w:val="420"/>
        </w:trPr>
        <w:tc>
          <w:tcPr>
            <w:tcW w:w="78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D2D34"/>
            <w:tcMar>
              <w:top w:w="100" w:type="dxa"/>
              <w:left w:w="100" w:type="dxa"/>
              <w:bottom w:w="100" w:type="dxa"/>
              <w:right w:w="100" w:type="dxa"/>
            </w:tcMar>
            <w:hideMark/>
          </w:tcPr>
          <w:p w14:paraId="6D5D42E8" w14:textId="77777777" w:rsidR="006705D7" w:rsidRPr="005E5964" w:rsidRDefault="006705D7">
            <w:pPr>
              <w:spacing w:line="240" w:lineRule="auto"/>
              <w:jc w:val="both"/>
              <w:rPr>
                <w:rFonts w:ascii="Arial" w:hAnsi="Arial" w:cs="Arial"/>
                <w:b/>
                <w:color w:val="FFFFFF"/>
                <w:sz w:val="24"/>
                <w:szCs w:val="24"/>
              </w:rPr>
            </w:pPr>
            <w:r w:rsidRPr="005E5964">
              <w:rPr>
                <w:rFonts w:ascii="Arial" w:hAnsi="Arial" w:cs="Arial"/>
                <w:b/>
                <w:color w:val="FFFFFF"/>
                <w:sz w:val="24"/>
                <w:szCs w:val="24"/>
              </w:rPr>
              <w:t>Internal Accounts</w:t>
            </w:r>
          </w:p>
        </w:tc>
      </w:tr>
      <w:tr w:rsidR="006705D7" w:rsidRPr="005E5964" w14:paraId="29404DCC" w14:textId="77777777" w:rsidTr="317E071D">
        <w:tc>
          <w:tcPr>
            <w:tcW w:w="61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46B3C14" w14:textId="77777777" w:rsidR="006705D7" w:rsidRPr="005E5964" w:rsidRDefault="006705D7" w:rsidP="00A86EB4">
            <w:pPr>
              <w:spacing w:line="240" w:lineRule="auto"/>
              <w:jc w:val="center"/>
              <w:rPr>
                <w:rFonts w:ascii="Arial" w:hAnsi="Arial" w:cs="Arial"/>
                <w:b/>
                <w:bCs/>
                <w:sz w:val="24"/>
                <w:szCs w:val="24"/>
              </w:rPr>
            </w:pPr>
            <w:r w:rsidRPr="005E5964">
              <w:rPr>
                <w:rFonts w:ascii="Arial" w:hAnsi="Arial" w:cs="Arial"/>
                <w:b/>
                <w:bCs/>
                <w:sz w:val="24"/>
                <w:szCs w:val="24"/>
              </w:rPr>
              <w:t>Source</w:t>
            </w:r>
          </w:p>
        </w:tc>
        <w:tc>
          <w:tcPr>
            <w:tcW w:w="1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0EC6DE2" w14:textId="77777777" w:rsidR="006705D7" w:rsidRPr="005E5964" w:rsidRDefault="006705D7" w:rsidP="001C066A">
            <w:pPr>
              <w:spacing w:line="240" w:lineRule="auto"/>
              <w:jc w:val="center"/>
              <w:rPr>
                <w:rFonts w:ascii="Arial" w:hAnsi="Arial" w:cs="Arial"/>
                <w:b/>
                <w:bCs/>
                <w:sz w:val="24"/>
                <w:szCs w:val="24"/>
              </w:rPr>
            </w:pPr>
            <w:r w:rsidRPr="005E5964">
              <w:rPr>
                <w:rFonts w:ascii="Arial" w:hAnsi="Arial" w:cs="Arial"/>
                <w:b/>
                <w:bCs/>
                <w:sz w:val="24"/>
                <w:szCs w:val="24"/>
              </w:rPr>
              <w:t>Amount</w:t>
            </w:r>
          </w:p>
        </w:tc>
      </w:tr>
      <w:tr w:rsidR="006705D7" w:rsidRPr="005E5964" w14:paraId="5BC8EFCA" w14:textId="77777777" w:rsidTr="317E071D">
        <w:tc>
          <w:tcPr>
            <w:tcW w:w="61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2F544A8" w14:textId="77777777" w:rsidR="006705D7" w:rsidRPr="005E5964" w:rsidRDefault="006705D7">
            <w:pPr>
              <w:spacing w:line="240" w:lineRule="auto"/>
              <w:rPr>
                <w:rFonts w:ascii="Arial" w:hAnsi="Arial" w:cs="Arial"/>
                <w:sz w:val="24"/>
                <w:szCs w:val="24"/>
              </w:rPr>
            </w:pPr>
            <w:r w:rsidRPr="005E5964">
              <w:rPr>
                <w:rFonts w:ascii="Arial" w:hAnsi="Arial" w:cs="Arial"/>
                <w:sz w:val="24"/>
                <w:szCs w:val="24"/>
              </w:rPr>
              <w:t>Book Fairs</w:t>
            </w:r>
          </w:p>
        </w:tc>
        <w:tc>
          <w:tcPr>
            <w:tcW w:w="1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57A7B1" w14:textId="16685123" w:rsidR="006705D7" w:rsidRPr="005E5964" w:rsidRDefault="00FF496A" w:rsidP="001C066A">
            <w:pPr>
              <w:spacing w:line="240" w:lineRule="auto"/>
              <w:jc w:val="right"/>
              <w:rPr>
                <w:rFonts w:ascii="Arial" w:hAnsi="Arial" w:cs="Arial"/>
                <w:sz w:val="24"/>
                <w:szCs w:val="24"/>
              </w:rPr>
            </w:pPr>
            <w:r>
              <w:rPr>
                <w:rFonts w:ascii="Arial" w:hAnsi="Arial" w:cs="Arial"/>
                <w:sz w:val="24"/>
                <w:szCs w:val="24"/>
              </w:rPr>
              <w:t>2</w:t>
            </w:r>
            <w:r w:rsidR="00BF6362">
              <w:rPr>
                <w:rFonts w:ascii="Arial" w:hAnsi="Arial" w:cs="Arial"/>
                <w:sz w:val="24"/>
                <w:szCs w:val="24"/>
              </w:rPr>
              <w:t>,000</w:t>
            </w:r>
          </w:p>
        </w:tc>
      </w:tr>
      <w:tr w:rsidR="006705D7" w:rsidRPr="005E5964" w14:paraId="5CAC394B" w14:textId="77777777" w:rsidTr="317E071D">
        <w:tc>
          <w:tcPr>
            <w:tcW w:w="61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6A404F4" w14:textId="07276BD1" w:rsidR="006705D7" w:rsidRPr="005E5964" w:rsidRDefault="00B734BF">
            <w:pPr>
              <w:spacing w:line="240" w:lineRule="auto"/>
              <w:rPr>
                <w:rFonts w:ascii="Arial" w:hAnsi="Arial" w:cs="Arial"/>
                <w:sz w:val="24"/>
                <w:szCs w:val="24"/>
              </w:rPr>
            </w:pPr>
            <w:r w:rsidRPr="005E5964">
              <w:rPr>
                <w:rFonts w:ascii="Arial" w:hAnsi="Arial" w:cs="Arial"/>
                <w:sz w:val="24"/>
                <w:szCs w:val="24"/>
              </w:rPr>
              <w:t>School Support</w:t>
            </w:r>
          </w:p>
        </w:tc>
        <w:tc>
          <w:tcPr>
            <w:tcW w:w="1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5EE60D" w14:textId="72F85903" w:rsidR="006705D7" w:rsidRPr="005E5964" w:rsidRDefault="00BF6362" w:rsidP="001C066A">
            <w:pPr>
              <w:spacing w:line="240" w:lineRule="auto"/>
              <w:jc w:val="right"/>
              <w:rPr>
                <w:rFonts w:ascii="Arial" w:hAnsi="Arial" w:cs="Arial"/>
                <w:sz w:val="24"/>
                <w:szCs w:val="24"/>
              </w:rPr>
            </w:pPr>
            <w:r>
              <w:rPr>
                <w:rFonts w:ascii="Arial" w:hAnsi="Arial" w:cs="Arial"/>
                <w:sz w:val="24"/>
                <w:szCs w:val="24"/>
              </w:rPr>
              <w:t>0</w:t>
            </w:r>
          </w:p>
        </w:tc>
      </w:tr>
      <w:tr w:rsidR="006705D7" w:rsidRPr="005E5964" w14:paraId="78A06662" w14:textId="77777777" w:rsidTr="317E071D">
        <w:tc>
          <w:tcPr>
            <w:tcW w:w="61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1ED167" w14:textId="7263E6B7" w:rsidR="006705D7" w:rsidRPr="005E5964" w:rsidRDefault="006705D7">
            <w:pPr>
              <w:spacing w:line="240" w:lineRule="auto"/>
              <w:rPr>
                <w:rFonts w:ascii="Arial" w:hAnsi="Arial" w:cs="Arial"/>
                <w:sz w:val="24"/>
                <w:szCs w:val="24"/>
              </w:rPr>
            </w:pPr>
          </w:p>
        </w:tc>
        <w:tc>
          <w:tcPr>
            <w:tcW w:w="1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54507B" w14:textId="77777777" w:rsidR="006705D7" w:rsidRPr="005E5964" w:rsidRDefault="006705D7" w:rsidP="001C066A">
            <w:pPr>
              <w:spacing w:line="240" w:lineRule="auto"/>
              <w:jc w:val="right"/>
              <w:rPr>
                <w:rFonts w:ascii="Arial" w:hAnsi="Arial" w:cs="Arial"/>
                <w:sz w:val="24"/>
                <w:szCs w:val="24"/>
              </w:rPr>
            </w:pPr>
          </w:p>
        </w:tc>
      </w:tr>
      <w:tr w:rsidR="006705D7" w:rsidRPr="005E5964" w14:paraId="17127B9A" w14:textId="77777777" w:rsidTr="317E071D">
        <w:tc>
          <w:tcPr>
            <w:tcW w:w="61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84A66D" w14:textId="3C7BBF3A" w:rsidR="006705D7" w:rsidRPr="005E5964" w:rsidRDefault="006705D7">
            <w:pPr>
              <w:spacing w:line="240" w:lineRule="auto"/>
              <w:rPr>
                <w:rFonts w:ascii="Arial" w:hAnsi="Arial" w:cs="Arial"/>
                <w:sz w:val="24"/>
                <w:szCs w:val="24"/>
              </w:rPr>
            </w:pPr>
          </w:p>
        </w:tc>
        <w:tc>
          <w:tcPr>
            <w:tcW w:w="1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F181EF" w14:textId="77777777" w:rsidR="006705D7" w:rsidRPr="005E5964" w:rsidRDefault="006705D7" w:rsidP="001C066A">
            <w:pPr>
              <w:spacing w:line="240" w:lineRule="auto"/>
              <w:jc w:val="right"/>
              <w:rPr>
                <w:rFonts w:ascii="Arial" w:hAnsi="Arial" w:cs="Arial"/>
                <w:sz w:val="24"/>
                <w:szCs w:val="24"/>
              </w:rPr>
            </w:pPr>
          </w:p>
        </w:tc>
      </w:tr>
      <w:tr w:rsidR="006705D7" w:rsidRPr="005E5964" w14:paraId="79A64146" w14:textId="77777777" w:rsidTr="317E071D">
        <w:tc>
          <w:tcPr>
            <w:tcW w:w="61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B1C8B40" w14:textId="77777777" w:rsidR="006705D7" w:rsidRPr="005E5964" w:rsidRDefault="006705D7">
            <w:pPr>
              <w:spacing w:line="240" w:lineRule="auto"/>
              <w:rPr>
                <w:rFonts w:ascii="Arial" w:hAnsi="Arial" w:cs="Arial"/>
                <w:sz w:val="24"/>
                <w:szCs w:val="24"/>
              </w:rPr>
            </w:pPr>
            <w:r w:rsidRPr="005E5964">
              <w:rPr>
                <w:rFonts w:ascii="Arial" w:hAnsi="Arial" w:cs="Arial"/>
                <w:sz w:val="24"/>
                <w:szCs w:val="24"/>
              </w:rPr>
              <w:t>TOTAL</w:t>
            </w:r>
          </w:p>
        </w:tc>
        <w:tc>
          <w:tcPr>
            <w:tcW w:w="1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16FAF4" w14:textId="2D14692B" w:rsidR="006705D7" w:rsidRPr="005E5964" w:rsidRDefault="79EE3E0C" w:rsidP="317E071D">
            <w:pPr>
              <w:spacing w:line="240" w:lineRule="auto"/>
              <w:jc w:val="right"/>
            </w:pPr>
            <w:r w:rsidRPr="317E071D">
              <w:rPr>
                <w:rFonts w:ascii="Arial" w:hAnsi="Arial" w:cs="Arial"/>
                <w:sz w:val="24"/>
                <w:szCs w:val="24"/>
              </w:rPr>
              <w:t>4,305.06</w:t>
            </w:r>
          </w:p>
        </w:tc>
      </w:tr>
    </w:tbl>
    <w:p w14:paraId="7A230413" w14:textId="77777777" w:rsidR="006705D7" w:rsidRPr="00596099" w:rsidRDefault="006705D7" w:rsidP="006705D7">
      <w:pPr>
        <w:rPr>
          <w:rFonts w:ascii="Arial" w:hAnsi="Arial" w:cs="Arial"/>
        </w:rPr>
      </w:pPr>
    </w:p>
    <w:p w14:paraId="2C60519A" w14:textId="77777777" w:rsidR="006705D7" w:rsidRPr="00596099" w:rsidRDefault="006705D7" w:rsidP="006705D7">
      <w:pPr>
        <w:pStyle w:val="Heading2"/>
        <w:rPr>
          <w:rFonts w:ascii="Arial" w:hAnsi="Arial" w:cs="Arial"/>
        </w:rPr>
      </w:pPr>
      <w:bookmarkStart w:id="15" w:name="_44sinio"/>
      <w:bookmarkEnd w:id="15"/>
    </w:p>
    <w:p w14:paraId="06274ECD" w14:textId="136BA5AC" w:rsidR="006705D7" w:rsidRPr="00596099" w:rsidRDefault="006705D7" w:rsidP="006705D7">
      <w:pPr>
        <w:pStyle w:val="Heading2"/>
        <w:rPr>
          <w:rFonts w:ascii="Arial" w:hAnsi="Arial" w:cs="Arial"/>
        </w:rPr>
      </w:pPr>
      <w:bookmarkStart w:id="16" w:name="_Toc108877825"/>
      <w:r w:rsidRPr="00596099">
        <w:rPr>
          <w:rFonts w:ascii="Arial" w:hAnsi="Arial" w:cs="Arial"/>
        </w:rPr>
        <w:t>Purchasing Plan 202</w:t>
      </w:r>
      <w:r w:rsidR="0005785F">
        <w:rPr>
          <w:rFonts w:ascii="Arial" w:hAnsi="Arial" w:cs="Arial"/>
        </w:rPr>
        <w:t>5</w:t>
      </w:r>
      <w:r w:rsidRPr="00596099">
        <w:rPr>
          <w:rFonts w:ascii="Arial" w:hAnsi="Arial" w:cs="Arial"/>
        </w:rPr>
        <w:t>-202</w:t>
      </w:r>
      <w:bookmarkEnd w:id="16"/>
      <w:r w:rsidR="0005785F">
        <w:rPr>
          <w:rFonts w:ascii="Arial" w:hAnsi="Arial" w:cs="Arial"/>
        </w:rPr>
        <w:t>6</w:t>
      </w:r>
    </w:p>
    <w:p w14:paraId="2D06B763" w14:textId="77777777" w:rsidR="006705D7" w:rsidRPr="00596099" w:rsidRDefault="006705D7" w:rsidP="006705D7">
      <w:pPr>
        <w:rPr>
          <w:rFonts w:ascii="Arial" w:hAnsi="Arial" w:cs="Arial"/>
        </w:rPr>
      </w:pPr>
    </w:p>
    <w:tbl>
      <w:tblPr>
        <w:tblW w:w="7845" w:type="dxa"/>
        <w:tblInd w:w="1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20"/>
        <w:gridCol w:w="1725"/>
      </w:tblGrid>
      <w:tr w:rsidR="006705D7" w:rsidRPr="005E5964" w14:paraId="63D7E915" w14:textId="77777777" w:rsidTr="788EA0F4">
        <w:trPr>
          <w:trHeight w:val="420"/>
        </w:trPr>
        <w:tc>
          <w:tcPr>
            <w:tcW w:w="78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D2D34"/>
            <w:tcMar>
              <w:top w:w="100" w:type="dxa"/>
              <w:left w:w="100" w:type="dxa"/>
              <w:bottom w:w="100" w:type="dxa"/>
              <w:right w:w="100" w:type="dxa"/>
            </w:tcMar>
            <w:hideMark/>
          </w:tcPr>
          <w:p w14:paraId="75B60B2E" w14:textId="77777777" w:rsidR="006705D7" w:rsidRPr="005E5964" w:rsidRDefault="006705D7">
            <w:pPr>
              <w:widowControl w:val="0"/>
              <w:spacing w:line="240" w:lineRule="auto"/>
              <w:jc w:val="center"/>
              <w:rPr>
                <w:rFonts w:ascii="Arial" w:hAnsi="Arial" w:cs="Arial"/>
                <w:b/>
                <w:color w:val="FFFFFF"/>
                <w:sz w:val="24"/>
                <w:szCs w:val="24"/>
              </w:rPr>
            </w:pPr>
            <w:r w:rsidRPr="005E5964">
              <w:rPr>
                <w:rFonts w:ascii="Arial" w:hAnsi="Arial" w:cs="Arial"/>
                <w:b/>
                <w:color w:val="FFFFFF"/>
                <w:sz w:val="24"/>
                <w:szCs w:val="24"/>
              </w:rPr>
              <w:t>Approximate Purchasing Plan</w:t>
            </w:r>
          </w:p>
        </w:tc>
      </w:tr>
      <w:tr w:rsidR="006705D7" w:rsidRPr="005E5964" w14:paraId="28E31D50" w14:textId="77777777" w:rsidTr="788EA0F4">
        <w:tc>
          <w:tcPr>
            <w:tcW w:w="6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D15B0C1" w14:textId="77777777" w:rsidR="006705D7" w:rsidRPr="005E5964" w:rsidRDefault="006705D7">
            <w:pPr>
              <w:widowControl w:val="0"/>
              <w:spacing w:line="240" w:lineRule="auto"/>
              <w:jc w:val="center"/>
              <w:rPr>
                <w:rFonts w:ascii="Arial" w:hAnsi="Arial" w:cs="Arial"/>
                <w:b/>
                <w:i/>
                <w:sz w:val="24"/>
                <w:szCs w:val="24"/>
              </w:rPr>
            </w:pPr>
            <w:r w:rsidRPr="005E5964">
              <w:rPr>
                <w:rFonts w:ascii="Arial" w:hAnsi="Arial" w:cs="Arial"/>
                <w:b/>
                <w:i/>
                <w:sz w:val="24"/>
                <w:szCs w:val="24"/>
              </w:rPr>
              <w:t>Purpose</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42ACC0E" w14:textId="77777777" w:rsidR="006705D7" w:rsidRPr="005E5964" w:rsidRDefault="006705D7">
            <w:pPr>
              <w:widowControl w:val="0"/>
              <w:spacing w:line="240" w:lineRule="auto"/>
              <w:jc w:val="center"/>
              <w:rPr>
                <w:rFonts w:ascii="Arial" w:hAnsi="Arial" w:cs="Arial"/>
                <w:b/>
                <w:i/>
                <w:sz w:val="24"/>
                <w:szCs w:val="24"/>
              </w:rPr>
            </w:pPr>
            <w:r w:rsidRPr="005E5964">
              <w:rPr>
                <w:rFonts w:ascii="Arial" w:hAnsi="Arial" w:cs="Arial"/>
                <w:b/>
                <w:i/>
                <w:sz w:val="24"/>
                <w:szCs w:val="24"/>
              </w:rPr>
              <w:t>Amount</w:t>
            </w:r>
          </w:p>
        </w:tc>
      </w:tr>
      <w:tr w:rsidR="006705D7" w:rsidRPr="005E5964" w14:paraId="571F3F0D" w14:textId="77777777" w:rsidTr="788EA0F4">
        <w:tc>
          <w:tcPr>
            <w:tcW w:w="6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E85304" w14:textId="18F7937C" w:rsidR="006705D7" w:rsidRPr="005E5964" w:rsidRDefault="00BF6362">
            <w:pPr>
              <w:widowControl w:val="0"/>
              <w:spacing w:line="240" w:lineRule="auto"/>
              <w:rPr>
                <w:rFonts w:ascii="Arial" w:hAnsi="Arial" w:cs="Arial"/>
                <w:sz w:val="24"/>
                <w:szCs w:val="24"/>
              </w:rPr>
            </w:pPr>
            <w:r>
              <w:rPr>
                <w:rFonts w:ascii="Arial" w:hAnsi="Arial" w:cs="Arial"/>
                <w:sz w:val="24"/>
                <w:szCs w:val="24"/>
              </w:rPr>
              <w:t>SSYRA books</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C588D6" w14:textId="59BAB3A7" w:rsidR="006705D7" w:rsidRPr="005E5964" w:rsidRDefault="00545897" w:rsidP="007B5C48">
            <w:pPr>
              <w:widowControl w:val="0"/>
              <w:spacing w:line="240" w:lineRule="auto"/>
              <w:jc w:val="right"/>
              <w:rPr>
                <w:rFonts w:ascii="Arial" w:hAnsi="Arial" w:cs="Arial"/>
                <w:sz w:val="24"/>
                <w:szCs w:val="24"/>
              </w:rPr>
            </w:pPr>
            <w:r>
              <w:rPr>
                <w:rFonts w:ascii="Arial" w:hAnsi="Arial" w:cs="Arial"/>
                <w:sz w:val="24"/>
                <w:szCs w:val="24"/>
              </w:rPr>
              <w:t>693.21</w:t>
            </w:r>
          </w:p>
        </w:tc>
      </w:tr>
      <w:tr w:rsidR="006705D7" w:rsidRPr="005E5964" w14:paraId="5B376DF3" w14:textId="77777777" w:rsidTr="788EA0F4">
        <w:tc>
          <w:tcPr>
            <w:tcW w:w="6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C2B03C" w14:textId="14D07E84" w:rsidR="006705D7" w:rsidRPr="005E5964" w:rsidRDefault="0009662E">
            <w:pPr>
              <w:widowControl w:val="0"/>
              <w:spacing w:line="240" w:lineRule="auto"/>
              <w:rPr>
                <w:rFonts w:ascii="Arial" w:hAnsi="Arial" w:cs="Arial"/>
                <w:sz w:val="24"/>
                <w:szCs w:val="24"/>
              </w:rPr>
            </w:pPr>
            <w:r>
              <w:rPr>
                <w:rFonts w:ascii="Arial" w:hAnsi="Arial" w:cs="Arial"/>
                <w:sz w:val="24"/>
                <w:szCs w:val="24"/>
              </w:rPr>
              <w:t>Non-fiction</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EFD7D3" w14:textId="23F97651" w:rsidR="006705D7" w:rsidRPr="005E5964" w:rsidRDefault="2A8F4B3D" w:rsidP="007B5C48">
            <w:pPr>
              <w:widowControl w:val="0"/>
              <w:spacing w:line="240" w:lineRule="auto"/>
              <w:jc w:val="right"/>
              <w:rPr>
                <w:rFonts w:ascii="Arial" w:hAnsi="Arial" w:cs="Arial"/>
                <w:sz w:val="24"/>
                <w:szCs w:val="24"/>
              </w:rPr>
            </w:pPr>
            <w:r w:rsidRPr="317E071D">
              <w:rPr>
                <w:rFonts w:ascii="Arial" w:hAnsi="Arial" w:cs="Arial"/>
                <w:sz w:val="24"/>
                <w:szCs w:val="24"/>
              </w:rPr>
              <w:t>2,</w:t>
            </w:r>
            <w:r w:rsidR="44B96140" w:rsidRPr="317E071D">
              <w:rPr>
                <w:rFonts w:ascii="Arial" w:hAnsi="Arial" w:cs="Arial"/>
                <w:sz w:val="24"/>
                <w:szCs w:val="24"/>
              </w:rPr>
              <w:t>0</w:t>
            </w:r>
            <w:r w:rsidRPr="317E071D">
              <w:rPr>
                <w:rFonts w:ascii="Arial" w:hAnsi="Arial" w:cs="Arial"/>
                <w:sz w:val="24"/>
                <w:szCs w:val="24"/>
              </w:rPr>
              <w:t>00</w:t>
            </w:r>
          </w:p>
        </w:tc>
      </w:tr>
      <w:tr w:rsidR="006705D7" w:rsidRPr="005E5964" w14:paraId="0DFE977A" w14:textId="77777777" w:rsidTr="788EA0F4">
        <w:tc>
          <w:tcPr>
            <w:tcW w:w="6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81FB3C" w14:textId="0AE4E58C" w:rsidR="006705D7" w:rsidRPr="005E5964" w:rsidRDefault="568ED836" w:rsidP="788EA0F4">
            <w:pPr>
              <w:widowControl w:val="0"/>
              <w:spacing w:line="240" w:lineRule="auto"/>
              <w:rPr>
                <w:rFonts w:ascii="Arial" w:hAnsi="Arial" w:cs="Arial"/>
                <w:color w:val="auto"/>
                <w:sz w:val="24"/>
                <w:szCs w:val="24"/>
                <w:lang w:val="en-US"/>
              </w:rPr>
            </w:pPr>
            <w:r w:rsidRPr="788EA0F4">
              <w:rPr>
                <w:rFonts w:ascii="Arial" w:hAnsi="Arial" w:cs="Arial"/>
                <w:color w:val="auto"/>
                <w:sz w:val="24"/>
                <w:szCs w:val="24"/>
                <w:lang w:val="en-US"/>
              </w:rPr>
              <w:t xml:space="preserve">Easy Reader Lexile level BR- </w:t>
            </w:r>
            <w:r w:rsidR="74137880" w:rsidRPr="788EA0F4">
              <w:rPr>
                <w:rFonts w:ascii="Arial" w:hAnsi="Arial" w:cs="Arial"/>
                <w:color w:val="auto"/>
                <w:sz w:val="24"/>
                <w:szCs w:val="24"/>
                <w:lang w:val="en-US"/>
              </w:rPr>
              <w:t>34</w:t>
            </w:r>
            <w:r w:rsidRPr="788EA0F4">
              <w:rPr>
                <w:rFonts w:ascii="Arial" w:hAnsi="Arial" w:cs="Arial"/>
                <w:color w:val="auto"/>
                <w:sz w:val="24"/>
                <w:szCs w:val="24"/>
                <w:lang w:val="en-US"/>
              </w:rPr>
              <w:t>9</w:t>
            </w:r>
            <w:r w:rsidR="03A07E80" w:rsidRPr="788EA0F4">
              <w:rPr>
                <w:rFonts w:ascii="Arial" w:hAnsi="Arial" w:cs="Arial"/>
                <w:color w:val="auto"/>
                <w:sz w:val="24"/>
                <w:szCs w:val="24"/>
                <w:lang w:val="en-US"/>
              </w:rPr>
              <w:t xml:space="preserve"> (Books at a kindergarten and 1</w:t>
            </w:r>
            <w:r w:rsidR="03A07E80" w:rsidRPr="788EA0F4">
              <w:rPr>
                <w:rFonts w:ascii="Arial" w:hAnsi="Arial" w:cs="Arial"/>
                <w:color w:val="auto"/>
                <w:sz w:val="24"/>
                <w:szCs w:val="24"/>
                <w:vertAlign w:val="superscript"/>
                <w:lang w:val="en-US"/>
              </w:rPr>
              <w:t>st</w:t>
            </w:r>
            <w:r w:rsidR="03A07E80" w:rsidRPr="788EA0F4">
              <w:rPr>
                <w:rFonts w:ascii="Arial" w:hAnsi="Arial" w:cs="Arial"/>
                <w:color w:val="auto"/>
                <w:sz w:val="24"/>
                <w:szCs w:val="24"/>
                <w:lang w:val="en-US"/>
              </w:rPr>
              <w:t xml:space="preserve"> grade reading level.</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902595" w14:textId="528E57CD" w:rsidR="006705D7" w:rsidRPr="005E5964" w:rsidRDefault="1F66FC03" w:rsidP="007B5C48">
            <w:pPr>
              <w:widowControl w:val="0"/>
              <w:spacing w:line="240" w:lineRule="auto"/>
              <w:jc w:val="right"/>
              <w:rPr>
                <w:rFonts w:ascii="Arial" w:hAnsi="Arial" w:cs="Arial"/>
                <w:sz w:val="24"/>
                <w:szCs w:val="24"/>
              </w:rPr>
            </w:pPr>
            <w:r w:rsidRPr="317E071D">
              <w:rPr>
                <w:rFonts w:ascii="Arial" w:hAnsi="Arial" w:cs="Arial"/>
                <w:sz w:val="24"/>
                <w:szCs w:val="24"/>
              </w:rPr>
              <w:t>1,</w:t>
            </w:r>
            <w:r w:rsidR="53B712A8" w:rsidRPr="317E071D">
              <w:rPr>
                <w:rFonts w:ascii="Arial" w:hAnsi="Arial" w:cs="Arial"/>
                <w:sz w:val="24"/>
                <w:szCs w:val="24"/>
              </w:rPr>
              <w:t>7</w:t>
            </w:r>
            <w:r w:rsidRPr="317E071D">
              <w:rPr>
                <w:rFonts w:ascii="Arial" w:hAnsi="Arial" w:cs="Arial"/>
                <w:sz w:val="24"/>
                <w:szCs w:val="24"/>
              </w:rPr>
              <w:t>00</w:t>
            </w:r>
          </w:p>
        </w:tc>
      </w:tr>
      <w:tr w:rsidR="006705D7" w:rsidRPr="005E5964" w14:paraId="64F0C23E" w14:textId="77777777" w:rsidTr="788EA0F4">
        <w:tc>
          <w:tcPr>
            <w:tcW w:w="6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05EEB2" w14:textId="78DFD609" w:rsidR="006705D7" w:rsidRPr="005E5964" w:rsidRDefault="1F66FC03" w:rsidP="317E071D">
            <w:pPr>
              <w:widowControl w:val="0"/>
              <w:spacing w:line="240" w:lineRule="auto"/>
              <w:rPr>
                <w:rFonts w:ascii="Arial" w:hAnsi="Arial" w:cs="Arial"/>
                <w:sz w:val="24"/>
                <w:szCs w:val="24"/>
                <w:lang w:val="en-US"/>
              </w:rPr>
            </w:pPr>
            <w:r w:rsidRPr="317E071D">
              <w:rPr>
                <w:rFonts w:ascii="Arial" w:hAnsi="Arial" w:cs="Arial"/>
                <w:sz w:val="24"/>
                <w:szCs w:val="24"/>
                <w:lang w:val="en-US"/>
              </w:rPr>
              <w:t>A</w:t>
            </w:r>
            <w:r w:rsidR="7ECC2CF0" w:rsidRPr="317E071D">
              <w:rPr>
                <w:rFonts w:ascii="Arial" w:hAnsi="Arial" w:cs="Arial"/>
                <w:sz w:val="24"/>
                <w:szCs w:val="24"/>
                <w:lang w:val="en-US"/>
              </w:rPr>
              <w:t xml:space="preserve">BDO reference online  </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A31887" w14:textId="091A414D" w:rsidR="006705D7" w:rsidRPr="005E5964" w:rsidRDefault="7ECC2CF0" w:rsidP="007B5C48">
            <w:pPr>
              <w:widowControl w:val="0"/>
              <w:spacing w:line="240" w:lineRule="auto"/>
              <w:jc w:val="right"/>
              <w:rPr>
                <w:rFonts w:ascii="Arial" w:hAnsi="Arial" w:cs="Arial"/>
                <w:sz w:val="24"/>
                <w:szCs w:val="24"/>
              </w:rPr>
            </w:pPr>
            <w:r w:rsidRPr="317E071D">
              <w:rPr>
                <w:rFonts w:ascii="Arial" w:hAnsi="Arial" w:cs="Arial"/>
                <w:sz w:val="24"/>
                <w:szCs w:val="24"/>
              </w:rPr>
              <w:t>249.95</w:t>
            </w:r>
          </w:p>
        </w:tc>
      </w:tr>
      <w:tr w:rsidR="006705D7" w:rsidRPr="005E5964" w14:paraId="10E34F39" w14:textId="77777777" w:rsidTr="788EA0F4">
        <w:tc>
          <w:tcPr>
            <w:tcW w:w="6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589E24" w14:textId="0D321409" w:rsidR="006705D7" w:rsidRPr="005E5964" w:rsidRDefault="3651B051">
            <w:pPr>
              <w:widowControl w:val="0"/>
              <w:spacing w:line="240" w:lineRule="auto"/>
              <w:rPr>
                <w:rFonts w:ascii="Arial" w:hAnsi="Arial" w:cs="Arial"/>
                <w:sz w:val="24"/>
                <w:szCs w:val="24"/>
              </w:rPr>
            </w:pPr>
            <w:r w:rsidRPr="317E071D">
              <w:rPr>
                <w:rFonts w:ascii="Arial" w:hAnsi="Arial" w:cs="Arial"/>
                <w:sz w:val="24"/>
                <w:szCs w:val="24"/>
                <w:lang w:val="en-US"/>
              </w:rPr>
              <w:t>Supplies for the Media center (book repair</w:t>
            </w:r>
            <w:r w:rsidR="1DCA05A0" w:rsidRPr="317E071D">
              <w:rPr>
                <w:rFonts w:ascii="Arial" w:hAnsi="Arial" w:cs="Arial"/>
                <w:sz w:val="24"/>
                <w:szCs w:val="24"/>
                <w:lang w:val="en-US"/>
              </w:rPr>
              <w:t>, AR rewards</w:t>
            </w:r>
            <w:r w:rsidRPr="317E071D">
              <w:rPr>
                <w:rFonts w:ascii="Arial" w:hAnsi="Arial" w:cs="Arial"/>
                <w:sz w:val="24"/>
                <w:szCs w:val="24"/>
                <w:lang w:val="en-US"/>
              </w:rPr>
              <w:t>)</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B787D7" w14:textId="5F806B6A" w:rsidR="006705D7" w:rsidRPr="005E5964" w:rsidRDefault="6E36CEDF" w:rsidP="007B5C48">
            <w:pPr>
              <w:widowControl w:val="0"/>
              <w:spacing w:line="240" w:lineRule="auto"/>
              <w:jc w:val="right"/>
              <w:rPr>
                <w:rFonts w:ascii="Arial" w:hAnsi="Arial" w:cs="Arial"/>
                <w:sz w:val="24"/>
                <w:szCs w:val="24"/>
              </w:rPr>
            </w:pPr>
            <w:r w:rsidRPr="317E071D">
              <w:rPr>
                <w:rFonts w:ascii="Arial" w:hAnsi="Arial" w:cs="Arial"/>
                <w:sz w:val="24"/>
                <w:szCs w:val="24"/>
              </w:rPr>
              <w:t>3</w:t>
            </w:r>
            <w:r w:rsidR="123AA5F7" w:rsidRPr="317E071D">
              <w:rPr>
                <w:rFonts w:ascii="Arial" w:hAnsi="Arial" w:cs="Arial"/>
                <w:sz w:val="24"/>
                <w:szCs w:val="24"/>
              </w:rPr>
              <w:t>55.11</w:t>
            </w:r>
          </w:p>
        </w:tc>
      </w:tr>
      <w:tr w:rsidR="006705D7" w:rsidRPr="005E5964" w14:paraId="4E42E850" w14:textId="77777777" w:rsidTr="788EA0F4">
        <w:tc>
          <w:tcPr>
            <w:tcW w:w="6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B630AF4" w14:textId="77777777" w:rsidR="006705D7" w:rsidRPr="005E5964" w:rsidRDefault="006705D7">
            <w:pPr>
              <w:widowControl w:val="0"/>
              <w:spacing w:line="240" w:lineRule="auto"/>
              <w:jc w:val="right"/>
              <w:rPr>
                <w:rFonts w:ascii="Arial" w:hAnsi="Arial" w:cs="Arial"/>
                <w:b/>
                <w:sz w:val="24"/>
                <w:szCs w:val="24"/>
              </w:rPr>
            </w:pPr>
            <w:r w:rsidRPr="005E5964">
              <w:rPr>
                <w:rFonts w:ascii="Arial" w:hAnsi="Arial" w:cs="Arial"/>
                <w:b/>
                <w:sz w:val="24"/>
                <w:szCs w:val="24"/>
              </w:rPr>
              <w:t>TOTAL</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A83D43" w14:textId="28A26976" w:rsidR="006705D7" w:rsidRPr="005E5964" w:rsidRDefault="5D886152" w:rsidP="317E071D">
            <w:pPr>
              <w:widowControl w:val="0"/>
              <w:spacing w:line="240" w:lineRule="auto"/>
              <w:jc w:val="right"/>
            </w:pPr>
            <w:r w:rsidRPr="317E071D">
              <w:rPr>
                <w:rFonts w:ascii="Arial" w:hAnsi="Arial" w:cs="Arial"/>
                <w:sz w:val="24"/>
                <w:szCs w:val="24"/>
              </w:rPr>
              <w:t>4305.06</w:t>
            </w:r>
          </w:p>
        </w:tc>
      </w:tr>
    </w:tbl>
    <w:p w14:paraId="77D72F02" w14:textId="77777777" w:rsidR="006705D7" w:rsidRPr="00596099" w:rsidRDefault="006705D7" w:rsidP="006705D7">
      <w:pPr>
        <w:rPr>
          <w:rFonts w:ascii="Arial" w:hAnsi="Arial" w:cs="Arial"/>
        </w:rPr>
      </w:pPr>
    </w:p>
    <w:p w14:paraId="1C9342DD" w14:textId="77777777" w:rsidR="007C6CAF" w:rsidRPr="00596099" w:rsidRDefault="007C6CAF">
      <w:pPr>
        <w:rPr>
          <w:rFonts w:ascii="Arial" w:hAnsi="Arial" w:cs="Arial"/>
        </w:rPr>
      </w:pPr>
    </w:p>
    <w:sectPr w:rsidR="007C6CAF" w:rsidRPr="00596099" w:rsidSect="006705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DC3D1" w14:textId="77777777" w:rsidR="001217A6" w:rsidRDefault="001217A6" w:rsidP="00872D6D">
      <w:pPr>
        <w:spacing w:line="240" w:lineRule="auto"/>
      </w:pPr>
      <w:r>
        <w:separator/>
      </w:r>
    </w:p>
  </w:endnote>
  <w:endnote w:type="continuationSeparator" w:id="0">
    <w:p w14:paraId="6FE65DE2" w14:textId="77777777" w:rsidR="001217A6" w:rsidRDefault="001217A6" w:rsidP="00872D6D">
      <w:pPr>
        <w:spacing w:line="240" w:lineRule="auto"/>
      </w:pPr>
      <w:r>
        <w:continuationSeparator/>
      </w:r>
    </w:p>
  </w:endnote>
  <w:endnote w:type="continuationNotice" w:id="1">
    <w:p w14:paraId="40565BC6" w14:textId="77777777" w:rsidR="001217A6" w:rsidRDefault="001217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w:altName w:val="Nunito"/>
    <w:charset w:val="00"/>
    <w:family w:val="auto"/>
    <w:pitch w:val="variable"/>
    <w:sig w:usb0="A00002FF" w:usb1="5000204B" w:usb2="00000000" w:usb3="00000000" w:csb0="00000197"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Blackadder ITC">
    <w:panose1 w:val="04020505051007020D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D1151" w14:textId="77FC5E27" w:rsidR="00872D6D" w:rsidRDefault="00872D6D">
    <w:pPr>
      <w:pStyle w:val="Footer"/>
      <w:tabs>
        <w:tab w:val="clear" w:pos="4680"/>
        <w:tab w:val="clear" w:pos="9360"/>
      </w:tabs>
      <w:jc w:val="center"/>
      <w:rPr>
        <w:caps/>
        <w:noProof/>
        <w:color w:val="3494BA" w:themeColor="accent1"/>
      </w:rPr>
    </w:pPr>
    <w:r>
      <w:rPr>
        <w:rFonts w:ascii="Montserrat" w:eastAsia="Montserrat" w:hAnsi="Montserrat" w:cs="Montserrat"/>
        <w:noProof/>
        <w:sz w:val="28"/>
        <w:szCs w:val="28"/>
        <w:lang w:val="en-US"/>
      </w:rPr>
      <w:drawing>
        <wp:anchor distT="0" distB="0" distL="114300" distR="114300" simplePos="0" relativeHeight="251658241" behindDoc="0" locked="0" layoutInCell="1" allowOverlap="1" wp14:anchorId="59162787" wp14:editId="6558EF8C">
          <wp:simplePos x="0" y="0"/>
          <wp:positionH relativeFrom="column">
            <wp:posOffset>-180419</wp:posOffset>
          </wp:positionH>
          <wp:positionV relativeFrom="paragraph">
            <wp:posOffset>-10160</wp:posOffset>
          </wp:positionV>
          <wp:extent cx="1141473" cy="641875"/>
          <wp:effectExtent l="0" t="0" r="1905" b="6350"/>
          <wp:wrapNone/>
          <wp:docPr id="24" name="Picture 2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41473" cy="641875"/>
                  </a:xfrm>
                  <a:prstGeom prst="rect">
                    <a:avLst/>
                  </a:prstGeom>
                </pic:spPr>
              </pic:pic>
            </a:graphicData>
          </a:graphic>
          <wp14:sizeRelH relativeFrom="margin">
            <wp14:pctWidth>0</wp14:pctWidth>
          </wp14:sizeRelH>
          <wp14:sizeRelV relativeFrom="margin">
            <wp14:pctHeight>0</wp14:pctHeight>
          </wp14:sizeRelV>
        </wp:anchor>
      </w:drawing>
    </w:r>
    <w:r>
      <w:rPr>
        <w:caps/>
        <w:color w:val="3494BA" w:themeColor="accent1"/>
      </w:rPr>
      <w:fldChar w:fldCharType="begin"/>
    </w:r>
    <w:r>
      <w:rPr>
        <w:caps/>
        <w:color w:val="3494BA" w:themeColor="accent1"/>
      </w:rPr>
      <w:instrText xml:space="preserve"> PAGE   \* MERGEFORMAT </w:instrText>
    </w:r>
    <w:r>
      <w:rPr>
        <w:caps/>
        <w:color w:val="3494BA" w:themeColor="accent1"/>
      </w:rPr>
      <w:fldChar w:fldCharType="separate"/>
    </w:r>
    <w:r w:rsidR="00A72358">
      <w:rPr>
        <w:caps/>
        <w:noProof/>
        <w:color w:val="3494BA" w:themeColor="accent1"/>
      </w:rPr>
      <w:t>14</w:t>
    </w:r>
    <w:r>
      <w:rPr>
        <w:caps/>
        <w:noProof/>
        <w:color w:val="3494BA" w:themeColor="accent1"/>
      </w:rPr>
      <w:fldChar w:fldCharType="end"/>
    </w:r>
  </w:p>
  <w:p w14:paraId="438C7115" w14:textId="164AA0AE" w:rsidR="00872D6D" w:rsidRDefault="00872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F3B9" w14:textId="1190DABE" w:rsidR="00872D6D" w:rsidRDefault="00872D6D">
    <w:pPr>
      <w:pStyle w:val="Footer"/>
      <w:tabs>
        <w:tab w:val="clear" w:pos="4680"/>
        <w:tab w:val="clear" w:pos="9360"/>
      </w:tabs>
      <w:jc w:val="center"/>
      <w:rPr>
        <w:caps/>
        <w:noProof/>
        <w:color w:val="3494BA" w:themeColor="accent1"/>
      </w:rPr>
    </w:pPr>
    <w:r>
      <w:rPr>
        <w:rFonts w:ascii="Montserrat" w:eastAsia="Montserrat" w:hAnsi="Montserrat" w:cs="Montserrat"/>
        <w:noProof/>
        <w:sz w:val="28"/>
        <w:szCs w:val="28"/>
        <w:lang w:val="en-US"/>
      </w:rPr>
      <w:drawing>
        <wp:anchor distT="0" distB="0" distL="114300" distR="114300" simplePos="0" relativeHeight="251658240" behindDoc="0" locked="0" layoutInCell="1" allowOverlap="1" wp14:anchorId="4B10F2F0" wp14:editId="7E93CF64">
          <wp:simplePos x="0" y="0"/>
          <wp:positionH relativeFrom="column">
            <wp:posOffset>5762625</wp:posOffset>
          </wp:positionH>
          <wp:positionV relativeFrom="paragraph">
            <wp:posOffset>46465</wp:posOffset>
          </wp:positionV>
          <wp:extent cx="1141473" cy="641875"/>
          <wp:effectExtent l="0" t="0" r="1905" b="6350"/>
          <wp:wrapNone/>
          <wp:docPr id="21" name="Picture 2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47994" cy="645542"/>
                  </a:xfrm>
                  <a:prstGeom prst="rect">
                    <a:avLst/>
                  </a:prstGeom>
                </pic:spPr>
              </pic:pic>
            </a:graphicData>
          </a:graphic>
          <wp14:sizeRelH relativeFrom="margin">
            <wp14:pctWidth>0</wp14:pctWidth>
          </wp14:sizeRelH>
          <wp14:sizeRelV relativeFrom="margin">
            <wp14:pctHeight>0</wp14:pctHeight>
          </wp14:sizeRelV>
        </wp:anchor>
      </w:drawing>
    </w:r>
    <w:r>
      <w:rPr>
        <w:caps/>
        <w:color w:val="3494BA" w:themeColor="accent1"/>
      </w:rPr>
      <w:fldChar w:fldCharType="begin"/>
    </w:r>
    <w:r>
      <w:rPr>
        <w:caps/>
        <w:color w:val="3494BA" w:themeColor="accent1"/>
      </w:rPr>
      <w:instrText xml:space="preserve"> PAGE   \* MERGEFORMAT </w:instrText>
    </w:r>
    <w:r>
      <w:rPr>
        <w:caps/>
        <w:color w:val="3494BA" w:themeColor="accent1"/>
      </w:rPr>
      <w:fldChar w:fldCharType="separate"/>
    </w:r>
    <w:r w:rsidR="00A72358">
      <w:rPr>
        <w:caps/>
        <w:noProof/>
        <w:color w:val="3494BA" w:themeColor="accent1"/>
      </w:rPr>
      <w:t>13</w:t>
    </w:r>
    <w:r>
      <w:rPr>
        <w:caps/>
        <w:noProof/>
        <w:color w:val="3494BA" w:themeColor="accent1"/>
      </w:rPr>
      <w:fldChar w:fldCharType="end"/>
    </w:r>
    <w:r>
      <w:rPr>
        <w:caps/>
        <w:noProof/>
        <w:color w:val="3494BA" w:themeColor="accent1"/>
      </w:rPr>
      <w:t xml:space="preserve">                                                              </w:t>
    </w:r>
  </w:p>
  <w:p w14:paraId="39909798" w14:textId="22E0AED8" w:rsidR="00872D6D" w:rsidRDefault="00872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104A4" w14:textId="77777777" w:rsidR="001217A6" w:rsidRDefault="001217A6" w:rsidP="00872D6D">
      <w:pPr>
        <w:spacing w:line="240" w:lineRule="auto"/>
      </w:pPr>
      <w:r>
        <w:separator/>
      </w:r>
    </w:p>
  </w:footnote>
  <w:footnote w:type="continuationSeparator" w:id="0">
    <w:p w14:paraId="58AB27C4" w14:textId="77777777" w:rsidR="001217A6" w:rsidRDefault="001217A6" w:rsidP="00872D6D">
      <w:pPr>
        <w:spacing w:line="240" w:lineRule="auto"/>
      </w:pPr>
      <w:r>
        <w:continuationSeparator/>
      </w:r>
    </w:p>
  </w:footnote>
  <w:footnote w:type="continuationNotice" w:id="1">
    <w:p w14:paraId="53778F9A" w14:textId="77777777" w:rsidR="001217A6" w:rsidRDefault="001217A6">
      <w:pPr>
        <w:spacing w:line="240" w:lineRule="auto"/>
      </w:pPr>
    </w:p>
  </w:footnote>
</w:footnotes>
</file>

<file path=word/intelligence2.xml><?xml version="1.0" encoding="utf-8"?>
<int2:intelligence xmlns:int2="http://schemas.microsoft.com/office/intelligence/2020/intelligence">
  <int2:observations>
    <int2:bookmark int2:bookmarkName="_Int_jWJpQKO0" int2:invalidationBookmarkName="" int2:hashCode="oKGbgiml7ec0Il" int2:id="Y29KPyj8">
      <int2:state int2:type="gram" int2:value="Rejected"/>
    </int2:bookmark>
    <int2:bookmark int2:bookmarkName="_Int_OPM3lHqe" int2:invalidationBookmarkName="" int2:hashCode="RiBA1cmxGMMIZR" int2:id="18euHwUJ">
      <int2:state int2:type="style" int2:value="Rejected"/>
    </int2:bookmark>
    <int2:bookmark int2:bookmarkName="_Int_UMZjF5fm" int2:invalidationBookmarkName="" int2:hashCode="RiBA1cmxGMMIZR" int2:id="kxo2Zz0H">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75D9A"/>
    <w:multiLevelType w:val="hybridMultilevel"/>
    <w:tmpl w:val="B3A4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C06E9"/>
    <w:multiLevelType w:val="multilevel"/>
    <w:tmpl w:val="7E7244C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2DF55B17"/>
    <w:multiLevelType w:val="multilevel"/>
    <w:tmpl w:val="9B64FA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57396DD4"/>
    <w:multiLevelType w:val="multilevel"/>
    <w:tmpl w:val="3B72F83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62FA64CF"/>
    <w:multiLevelType w:val="multilevel"/>
    <w:tmpl w:val="342249C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6B1D7DFA"/>
    <w:multiLevelType w:val="hybridMultilevel"/>
    <w:tmpl w:val="680AD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95B6A57"/>
    <w:multiLevelType w:val="multilevel"/>
    <w:tmpl w:val="BDCC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5D7"/>
    <w:rsid w:val="00004000"/>
    <w:rsid w:val="00023A11"/>
    <w:rsid w:val="00024915"/>
    <w:rsid w:val="00025B96"/>
    <w:rsid w:val="000506C9"/>
    <w:rsid w:val="0005785F"/>
    <w:rsid w:val="0006685D"/>
    <w:rsid w:val="000721C3"/>
    <w:rsid w:val="0008069F"/>
    <w:rsid w:val="0008530E"/>
    <w:rsid w:val="0009134D"/>
    <w:rsid w:val="0009662E"/>
    <w:rsid w:val="000A4BBD"/>
    <w:rsid w:val="000A5D41"/>
    <w:rsid w:val="000C0150"/>
    <w:rsid w:val="000C3254"/>
    <w:rsid w:val="000C4D7D"/>
    <w:rsid w:val="000E0F30"/>
    <w:rsid w:val="000E4EE8"/>
    <w:rsid w:val="000F2547"/>
    <w:rsid w:val="000F28D1"/>
    <w:rsid w:val="00110FC1"/>
    <w:rsid w:val="00120D21"/>
    <w:rsid w:val="001217A6"/>
    <w:rsid w:val="00123D03"/>
    <w:rsid w:val="00151933"/>
    <w:rsid w:val="00167F34"/>
    <w:rsid w:val="00173453"/>
    <w:rsid w:val="00181935"/>
    <w:rsid w:val="00183C88"/>
    <w:rsid w:val="0018561F"/>
    <w:rsid w:val="001A685F"/>
    <w:rsid w:val="001B52C9"/>
    <w:rsid w:val="001B5C26"/>
    <w:rsid w:val="001C066A"/>
    <w:rsid w:val="001C3F04"/>
    <w:rsid w:val="001D2CB3"/>
    <w:rsid w:val="001D70E7"/>
    <w:rsid w:val="001F1F9D"/>
    <w:rsid w:val="001F5D96"/>
    <w:rsid w:val="002111E3"/>
    <w:rsid w:val="00211C5E"/>
    <w:rsid w:val="00213979"/>
    <w:rsid w:val="002146F0"/>
    <w:rsid w:val="00214897"/>
    <w:rsid w:val="002304A0"/>
    <w:rsid w:val="0023167A"/>
    <w:rsid w:val="00251BE6"/>
    <w:rsid w:val="002530B8"/>
    <w:rsid w:val="00253444"/>
    <w:rsid w:val="00260F93"/>
    <w:rsid w:val="00262172"/>
    <w:rsid w:val="002C6D67"/>
    <w:rsid w:val="0030222C"/>
    <w:rsid w:val="00317113"/>
    <w:rsid w:val="0032457D"/>
    <w:rsid w:val="00333FD6"/>
    <w:rsid w:val="00355C9E"/>
    <w:rsid w:val="003762A3"/>
    <w:rsid w:val="00386999"/>
    <w:rsid w:val="003A1456"/>
    <w:rsid w:val="003B786E"/>
    <w:rsid w:val="003C2A56"/>
    <w:rsid w:val="003C6E70"/>
    <w:rsid w:val="003F54DE"/>
    <w:rsid w:val="00414514"/>
    <w:rsid w:val="00424779"/>
    <w:rsid w:val="00425A42"/>
    <w:rsid w:val="00435C22"/>
    <w:rsid w:val="00453909"/>
    <w:rsid w:val="00466957"/>
    <w:rsid w:val="004705BA"/>
    <w:rsid w:val="004770DF"/>
    <w:rsid w:val="00491F1E"/>
    <w:rsid w:val="004A1CE1"/>
    <w:rsid w:val="004A4B05"/>
    <w:rsid w:val="004A4FC6"/>
    <w:rsid w:val="004C5AF2"/>
    <w:rsid w:val="004F6787"/>
    <w:rsid w:val="00506122"/>
    <w:rsid w:val="00507E20"/>
    <w:rsid w:val="00510AC6"/>
    <w:rsid w:val="0051186C"/>
    <w:rsid w:val="005207EF"/>
    <w:rsid w:val="005250C7"/>
    <w:rsid w:val="00544013"/>
    <w:rsid w:val="00545897"/>
    <w:rsid w:val="00547420"/>
    <w:rsid w:val="0055251A"/>
    <w:rsid w:val="00564D41"/>
    <w:rsid w:val="00584F73"/>
    <w:rsid w:val="00596099"/>
    <w:rsid w:val="005A7689"/>
    <w:rsid w:val="005B199B"/>
    <w:rsid w:val="005C3A3B"/>
    <w:rsid w:val="005C4C8C"/>
    <w:rsid w:val="005D79F5"/>
    <w:rsid w:val="005E5964"/>
    <w:rsid w:val="005F71AC"/>
    <w:rsid w:val="00612064"/>
    <w:rsid w:val="00615970"/>
    <w:rsid w:val="00617423"/>
    <w:rsid w:val="006179D6"/>
    <w:rsid w:val="00617DDC"/>
    <w:rsid w:val="00621EC2"/>
    <w:rsid w:val="00634DF2"/>
    <w:rsid w:val="00646C02"/>
    <w:rsid w:val="00663B90"/>
    <w:rsid w:val="00664D57"/>
    <w:rsid w:val="006705D7"/>
    <w:rsid w:val="006948C7"/>
    <w:rsid w:val="006972B1"/>
    <w:rsid w:val="006A5A7E"/>
    <w:rsid w:val="006B3375"/>
    <w:rsid w:val="006C2D4D"/>
    <w:rsid w:val="006C331F"/>
    <w:rsid w:val="006E4C9B"/>
    <w:rsid w:val="006F295F"/>
    <w:rsid w:val="006F780E"/>
    <w:rsid w:val="00700B21"/>
    <w:rsid w:val="00701D7A"/>
    <w:rsid w:val="00704335"/>
    <w:rsid w:val="00706016"/>
    <w:rsid w:val="00706268"/>
    <w:rsid w:val="007244C4"/>
    <w:rsid w:val="00725620"/>
    <w:rsid w:val="00732D8A"/>
    <w:rsid w:val="00737751"/>
    <w:rsid w:val="007425CF"/>
    <w:rsid w:val="0074682B"/>
    <w:rsid w:val="00784603"/>
    <w:rsid w:val="0079165F"/>
    <w:rsid w:val="007B5C48"/>
    <w:rsid w:val="007C62D1"/>
    <w:rsid w:val="007C6CAF"/>
    <w:rsid w:val="007D0058"/>
    <w:rsid w:val="007D11E5"/>
    <w:rsid w:val="007D33AD"/>
    <w:rsid w:val="007D7CD1"/>
    <w:rsid w:val="007E124B"/>
    <w:rsid w:val="007E1634"/>
    <w:rsid w:val="007F3F64"/>
    <w:rsid w:val="007F7EDC"/>
    <w:rsid w:val="00810C27"/>
    <w:rsid w:val="00815CE4"/>
    <w:rsid w:val="00816D8A"/>
    <w:rsid w:val="008177F5"/>
    <w:rsid w:val="00825528"/>
    <w:rsid w:val="0084239A"/>
    <w:rsid w:val="00847028"/>
    <w:rsid w:val="008511CF"/>
    <w:rsid w:val="0085688A"/>
    <w:rsid w:val="0087007D"/>
    <w:rsid w:val="00870AF7"/>
    <w:rsid w:val="00872D6D"/>
    <w:rsid w:val="00881E99"/>
    <w:rsid w:val="00894575"/>
    <w:rsid w:val="008B2650"/>
    <w:rsid w:val="008B2AF5"/>
    <w:rsid w:val="008C2620"/>
    <w:rsid w:val="008D767E"/>
    <w:rsid w:val="008E27BE"/>
    <w:rsid w:val="008F2817"/>
    <w:rsid w:val="00904512"/>
    <w:rsid w:val="00912810"/>
    <w:rsid w:val="00916EDF"/>
    <w:rsid w:val="00920D2F"/>
    <w:rsid w:val="00942561"/>
    <w:rsid w:val="009459A7"/>
    <w:rsid w:val="00981B65"/>
    <w:rsid w:val="00992535"/>
    <w:rsid w:val="00996338"/>
    <w:rsid w:val="00997A6D"/>
    <w:rsid w:val="009A314D"/>
    <w:rsid w:val="009A680C"/>
    <w:rsid w:val="009D03D3"/>
    <w:rsid w:val="009E1385"/>
    <w:rsid w:val="00A117E6"/>
    <w:rsid w:val="00A12E02"/>
    <w:rsid w:val="00A23AE7"/>
    <w:rsid w:val="00A265BB"/>
    <w:rsid w:val="00A4691E"/>
    <w:rsid w:val="00A57F59"/>
    <w:rsid w:val="00A6064B"/>
    <w:rsid w:val="00A61E95"/>
    <w:rsid w:val="00A669A2"/>
    <w:rsid w:val="00A721EF"/>
    <w:rsid w:val="00A72358"/>
    <w:rsid w:val="00A8161E"/>
    <w:rsid w:val="00A86EB4"/>
    <w:rsid w:val="00AB365C"/>
    <w:rsid w:val="00AC0CDE"/>
    <w:rsid w:val="00AD2E4C"/>
    <w:rsid w:val="00AE053D"/>
    <w:rsid w:val="00AE593D"/>
    <w:rsid w:val="00AE6441"/>
    <w:rsid w:val="00AF11B8"/>
    <w:rsid w:val="00B0510F"/>
    <w:rsid w:val="00B0798F"/>
    <w:rsid w:val="00B12432"/>
    <w:rsid w:val="00B23B20"/>
    <w:rsid w:val="00B30D8A"/>
    <w:rsid w:val="00B3396A"/>
    <w:rsid w:val="00B35FD4"/>
    <w:rsid w:val="00B36F77"/>
    <w:rsid w:val="00B432FD"/>
    <w:rsid w:val="00B47AF8"/>
    <w:rsid w:val="00B54108"/>
    <w:rsid w:val="00B60CDA"/>
    <w:rsid w:val="00B6782C"/>
    <w:rsid w:val="00B734BF"/>
    <w:rsid w:val="00B73639"/>
    <w:rsid w:val="00B82698"/>
    <w:rsid w:val="00B90EB1"/>
    <w:rsid w:val="00BC53AA"/>
    <w:rsid w:val="00BF1317"/>
    <w:rsid w:val="00BF6362"/>
    <w:rsid w:val="00C20A75"/>
    <w:rsid w:val="00C23D56"/>
    <w:rsid w:val="00C23EA9"/>
    <w:rsid w:val="00C30DB2"/>
    <w:rsid w:val="00C35C70"/>
    <w:rsid w:val="00C36A4A"/>
    <w:rsid w:val="00C36D45"/>
    <w:rsid w:val="00C42BD0"/>
    <w:rsid w:val="00C4576B"/>
    <w:rsid w:val="00C503F7"/>
    <w:rsid w:val="00C62E84"/>
    <w:rsid w:val="00C90C39"/>
    <w:rsid w:val="00C940F0"/>
    <w:rsid w:val="00CD51F3"/>
    <w:rsid w:val="00CE35DC"/>
    <w:rsid w:val="00CE6894"/>
    <w:rsid w:val="00D038EA"/>
    <w:rsid w:val="00D16BD0"/>
    <w:rsid w:val="00D277FB"/>
    <w:rsid w:val="00D330AE"/>
    <w:rsid w:val="00D43556"/>
    <w:rsid w:val="00D44BD0"/>
    <w:rsid w:val="00D50B3D"/>
    <w:rsid w:val="00D51067"/>
    <w:rsid w:val="00D74C63"/>
    <w:rsid w:val="00D7578F"/>
    <w:rsid w:val="00D83CBD"/>
    <w:rsid w:val="00D856A9"/>
    <w:rsid w:val="00D94B6C"/>
    <w:rsid w:val="00DA3FDD"/>
    <w:rsid w:val="00DB5CF1"/>
    <w:rsid w:val="00DE6102"/>
    <w:rsid w:val="00DF0159"/>
    <w:rsid w:val="00DF12CF"/>
    <w:rsid w:val="00DF51A1"/>
    <w:rsid w:val="00E041B1"/>
    <w:rsid w:val="00E105AE"/>
    <w:rsid w:val="00E415B6"/>
    <w:rsid w:val="00E417C3"/>
    <w:rsid w:val="00E43ED3"/>
    <w:rsid w:val="00E45D56"/>
    <w:rsid w:val="00E46B31"/>
    <w:rsid w:val="00E471F8"/>
    <w:rsid w:val="00E51794"/>
    <w:rsid w:val="00E53593"/>
    <w:rsid w:val="00E547BD"/>
    <w:rsid w:val="00E62AF0"/>
    <w:rsid w:val="00E67331"/>
    <w:rsid w:val="00E758C9"/>
    <w:rsid w:val="00E763AE"/>
    <w:rsid w:val="00E91434"/>
    <w:rsid w:val="00E950E6"/>
    <w:rsid w:val="00EA17F2"/>
    <w:rsid w:val="00EB651F"/>
    <w:rsid w:val="00EC144D"/>
    <w:rsid w:val="00EC15E2"/>
    <w:rsid w:val="00EC697C"/>
    <w:rsid w:val="00ED56EA"/>
    <w:rsid w:val="00EF4B27"/>
    <w:rsid w:val="00F065D9"/>
    <w:rsid w:val="00F07C5B"/>
    <w:rsid w:val="00F15831"/>
    <w:rsid w:val="00F16144"/>
    <w:rsid w:val="00F210E6"/>
    <w:rsid w:val="00F2712B"/>
    <w:rsid w:val="00F472FD"/>
    <w:rsid w:val="00F53CDB"/>
    <w:rsid w:val="00F6167B"/>
    <w:rsid w:val="00F91428"/>
    <w:rsid w:val="00F93693"/>
    <w:rsid w:val="00FA264C"/>
    <w:rsid w:val="00FB2ABA"/>
    <w:rsid w:val="00FB75B2"/>
    <w:rsid w:val="00FC394B"/>
    <w:rsid w:val="00FE730C"/>
    <w:rsid w:val="00FE7538"/>
    <w:rsid w:val="00FF0285"/>
    <w:rsid w:val="00FF19A3"/>
    <w:rsid w:val="00FF496A"/>
    <w:rsid w:val="00FF753A"/>
    <w:rsid w:val="01A344D4"/>
    <w:rsid w:val="0201F699"/>
    <w:rsid w:val="02C96526"/>
    <w:rsid w:val="0350C3FA"/>
    <w:rsid w:val="03A07E80"/>
    <w:rsid w:val="04F4DA3D"/>
    <w:rsid w:val="05C5E832"/>
    <w:rsid w:val="05CB9910"/>
    <w:rsid w:val="05FAD955"/>
    <w:rsid w:val="06FA1A0B"/>
    <w:rsid w:val="08496119"/>
    <w:rsid w:val="08DD5648"/>
    <w:rsid w:val="095851FA"/>
    <w:rsid w:val="097F0EDE"/>
    <w:rsid w:val="099E872B"/>
    <w:rsid w:val="0A07782A"/>
    <w:rsid w:val="0A6FDA2D"/>
    <w:rsid w:val="0CF1DB38"/>
    <w:rsid w:val="0EC93E16"/>
    <w:rsid w:val="11139BB9"/>
    <w:rsid w:val="11C1F6E5"/>
    <w:rsid w:val="123AA5F7"/>
    <w:rsid w:val="167F946B"/>
    <w:rsid w:val="17181E1F"/>
    <w:rsid w:val="17A61B33"/>
    <w:rsid w:val="17A74842"/>
    <w:rsid w:val="18598253"/>
    <w:rsid w:val="19D70BCB"/>
    <w:rsid w:val="19FB98A7"/>
    <w:rsid w:val="1AAFB1FA"/>
    <w:rsid w:val="1B0C4554"/>
    <w:rsid w:val="1D491FE9"/>
    <w:rsid w:val="1DCA05A0"/>
    <w:rsid w:val="1E272B07"/>
    <w:rsid w:val="1F43E486"/>
    <w:rsid w:val="1F66FC03"/>
    <w:rsid w:val="20420A95"/>
    <w:rsid w:val="20BB2DEE"/>
    <w:rsid w:val="210A63DB"/>
    <w:rsid w:val="229BF2A9"/>
    <w:rsid w:val="23484BB4"/>
    <w:rsid w:val="248AE17C"/>
    <w:rsid w:val="256FC134"/>
    <w:rsid w:val="264E21CC"/>
    <w:rsid w:val="29755EE1"/>
    <w:rsid w:val="2A6F6797"/>
    <w:rsid w:val="2A75046F"/>
    <w:rsid w:val="2A8F4B3D"/>
    <w:rsid w:val="2B870E6B"/>
    <w:rsid w:val="2E938B1D"/>
    <w:rsid w:val="2EB9D6A5"/>
    <w:rsid w:val="2F706C50"/>
    <w:rsid w:val="2FF9876B"/>
    <w:rsid w:val="317E071D"/>
    <w:rsid w:val="32F9DA08"/>
    <w:rsid w:val="33005334"/>
    <w:rsid w:val="3331A607"/>
    <w:rsid w:val="33567166"/>
    <w:rsid w:val="364D43E4"/>
    <w:rsid w:val="3651B051"/>
    <w:rsid w:val="36541B1C"/>
    <w:rsid w:val="36BDCA24"/>
    <w:rsid w:val="3877CC9F"/>
    <w:rsid w:val="3A6F1CE8"/>
    <w:rsid w:val="3B756613"/>
    <w:rsid w:val="3BF984A5"/>
    <w:rsid w:val="3C04E4A2"/>
    <w:rsid w:val="3C8F63BC"/>
    <w:rsid w:val="3E2C3813"/>
    <w:rsid w:val="3E716698"/>
    <w:rsid w:val="40736142"/>
    <w:rsid w:val="41094E69"/>
    <w:rsid w:val="417E892A"/>
    <w:rsid w:val="41C7AF04"/>
    <w:rsid w:val="44820EBA"/>
    <w:rsid w:val="44B96140"/>
    <w:rsid w:val="46E19A96"/>
    <w:rsid w:val="47192A11"/>
    <w:rsid w:val="47A12D23"/>
    <w:rsid w:val="48A50B1C"/>
    <w:rsid w:val="491306C4"/>
    <w:rsid w:val="4A7EA8D8"/>
    <w:rsid w:val="4FC59868"/>
    <w:rsid w:val="50F144EE"/>
    <w:rsid w:val="51B3708F"/>
    <w:rsid w:val="52B97465"/>
    <w:rsid w:val="5314DA00"/>
    <w:rsid w:val="53AA935C"/>
    <w:rsid w:val="53B712A8"/>
    <w:rsid w:val="546097DC"/>
    <w:rsid w:val="558781A4"/>
    <w:rsid w:val="568ED836"/>
    <w:rsid w:val="56919D54"/>
    <w:rsid w:val="588CF350"/>
    <w:rsid w:val="59241B0C"/>
    <w:rsid w:val="59FF9F1E"/>
    <w:rsid w:val="5A581651"/>
    <w:rsid w:val="5B1A16D1"/>
    <w:rsid w:val="5C544F81"/>
    <w:rsid w:val="5D2F91AA"/>
    <w:rsid w:val="5D886152"/>
    <w:rsid w:val="5EA669A2"/>
    <w:rsid w:val="5F309D17"/>
    <w:rsid w:val="5F4F2E96"/>
    <w:rsid w:val="5F8DC755"/>
    <w:rsid w:val="5F953BF2"/>
    <w:rsid w:val="606EC55B"/>
    <w:rsid w:val="63D8CCC2"/>
    <w:rsid w:val="64EA9684"/>
    <w:rsid w:val="6513BFCD"/>
    <w:rsid w:val="66B7B5D5"/>
    <w:rsid w:val="67682D71"/>
    <w:rsid w:val="679A4175"/>
    <w:rsid w:val="68370392"/>
    <w:rsid w:val="6B18C2C7"/>
    <w:rsid w:val="6C37CC05"/>
    <w:rsid w:val="6C4A2754"/>
    <w:rsid w:val="6CD5612D"/>
    <w:rsid w:val="6CF85D5D"/>
    <w:rsid w:val="6E36CEDF"/>
    <w:rsid w:val="6ECFC71C"/>
    <w:rsid w:val="6F826D5A"/>
    <w:rsid w:val="6FC1412B"/>
    <w:rsid w:val="7150B129"/>
    <w:rsid w:val="71A60B60"/>
    <w:rsid w:val="725CCDCF"/>
    <w:rsid w:val="72844437"/>
    <w:rsid w:val="72E4BC8A"/>
    <w:rsid w:val="7388206C"/>
    <w:rsid w:val="74137880"/>
    <w:rsid w:val="74398C94"/>
    <w:rsid w:val="75217808"/>
    <w:rsid w:val="782E4EF2"/>
    <w:rsid w:val="788EA0F4"/>
    <w:rsid w:val="789BB3C3"/>
    <w:rsid w:val="79477A65"/>
    <w:rsid w:val="79EE3E0C"/>
    <w:rsid w:val="7B725410"/>
    <w:rsid w:val="7D909AB3"/>
    <w:rsid w:val="7ECC2CF0"/>
    <w:rsid w:val="7ED3F6C7"/>
    <w:rsid w:val="7EDDF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15146"/>
  <w15:chartTrackingRefBased/>
  <w15:docId w15:val="{79F56313-9D36-4F15-B873-BDD55FC0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5D7"/>
    <w:pPr>
      <w:spacing w:after="0" w:line="276" w:lineRule="auto"/>
    </w:pPr>
    <w:rPr>
      <w:rFonts w:ascii="Nunito" w:eastAsia="Nunito" w:hAnsi="Nunito" w:cs="Nunito"/>
      <w:color w:val="041E42"/>
      <w:lang w:val="en"/>
    </w:rPr>
  </w:style>
  <w:style w:type="paragraph" w:styleId="Heading1">
    <w:name w:val="heading 1"/>
    <w:basedOn w:val="Normal"/>
    <w:next w:val="Normal"/>
    <w:link w:val="Heading1Char"/>
    <w:uiPriority w:val="9"/>
    <w:qFormat/>
    <w:rsid w:val="006705D7"/>
    <w:pPr>
      <w:keepNext/>
      <w:keepLines/>
      <w:outlineLvl w:val="0"/>
    </w:pPr>
    <w:rPr>
      <w:rFonts w:ascii="Merriweather" w:eastAsia="Merriweather" w:hAnsi="Merriweather" w:cs="Merriweather"/>
      <w:b/>
      <w:color w:val="1D2D34"/>
      <w:sz w:val="32"/>
      <w:szCs w:val="32"/>
    </w:rPr>
  </w:style>
  <w:style w:type="paragraph" w:styleId="Heading2">
    <w:name w:val="heading 2"/>
    <w:basedOn w:val="Normal"/>
    <w:next w:val="Normal"/>
    <w:link w:val="Heading2Char"/>
    <w:uiPriority w:val="9"/>
    <w:unhideWhenUsed/>
    <w:qFormat/>
    <w:rsid w:val="006705D7"/>
    <w:pPr>
      <w:keepNext/>
      <w:keepLines/>
      <w:outlineLvl w:val="1"/>
    </w:pPr>
    <w:rPr>
      <w:rFonts w:ascii="Merriweather" w:eastAsia="Merriweather" w:hAnsi="Merriweather" w:cs="Merriweather"/>
      <w:b/>
      <w:i/>
      <w:color w:val="1D2D34"/>
      <w:sz w:val="24"/>
      <w:szCs w:val="24"/>
    </w:rPr>
  </w:style>
  <w:style w:type="paragraph" w:styleId="Heading3">
    <w:name w:val="heading 3"/>
    <w:basedOn w:val="Normal"/>
    <w:next w:val="Normal"/>
    <w:link w:val="Heading3Char"/>
    <w:uiPriority w:val="9"/>
    <w:semiHidden/>
    <w:unhideWhenUsed/>
    <w:qFormat/>
    <w:rsid w:val="007F7EDC"/>
    <w:pPr>
      <w:keepNext/>
      <w:keepLines/>
      <w:spacing w:before="40"/>
      <w:outlineLvl w:val="2"/>
    </w:pPr>
    <w:rPr>
      <w:rFonts w:asciiTheme="majorHAnsi" w:eastAsiaTheme="majorEastAsia" w:hAnsiTheme="majorHAnsi" w:cstheme="majorBidi"/>
      <w:color w:val="1A495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5D7"/>
    <w:rPr>
      <w:rFonts w:ascii="Merriweather" w:eastAsia="Merriweather" w:hAnsi="Merriweather" w:cs="Merriweather"/>
      <w:b/>
      <w:color w:val="1D2D34"/>
      <w:sz w:val="32"/>
      <w:szCs w:val="32"/>
      <w:lang w:val="en"/>
    </w:rPr>
  </w:style>
  <w:style w:type="character" w:customStyle="1" w:styleId="Heading2Char">
    <w:name w:val="Heading 2 Char"/>
    <w:basedOn w:val="DefaultParagraphFont"/>
    <w:link w:val="Heading2"/>
    <w:uiPriority w:val="9"/>
    <w:rsid w:val="006705D7"/>
    <w:rPr>
      <w:rFonts w:ascii="Merriweather" w:eastAsia="Merriweather" w:hAnsi="Merriweather" w:cs="Merriweather"/>
      <w:b/>
      <w:i/>
      <w:color w:val="1D2D34"/>
      <w:sz w:val="24"/>
      <w:szCs w:val="24"/>
      <w:lang w:val="en"/>
    </w:rPr>
  </w:style>
  <w:style w:type="paragraph" w:styleId="Title">
    <w:name w:val="Title"/>
    <w:basedOn w:val="Normal"/>
    <w:next w:val="Normal"/>
    <w:link w:val="TitleChar"/>
    <w:uiPriority w:val="10"/>
    <w:qFormat/>
    <w:rsid w:val="006705D7"/>
    <w:pPr>
      <w:keepNext/>
      <w:keepLines/>
      <w:spacing w:after="60"/>
    </w:pPr>
    <w:rPr>
      <w:sz w:val="52"/>
      <w:szCs w:val="52"/>
    </w:rPr>
  </w:style>
  <w:style w:type="character" w:customStyle="1" w:styleId="TitleChar">
    <w:name w:val="Title Char"/>
    <w:basedOn w:val="DefaultParagraphFont"/>
    <w:link w:val="Title"/>
    <w:uiPriority w:val="10"/>
    <w:rsid w:val="006705D7"/>
    <w:rPr>
      <w:rFonts w:ascii="Nunito" w:eastAsia="Nunito" w:hAnsi="Nunito" w:cs="Nunito"/>
      <w:color w:val="041E42"/>
      <w:sz w:val="52"/>
      <w:szCs w:val="52"/>
      <w:lang w:val="en"/>
    </w:rPr>
  </w:style>
  <w:style w:type="character" w:styleId="Hyperlink">
    <w:name w:val="Hyperlink"/>
    <w:basedOn w:val="DefaultParagraphFont"/>
    <w:uiPriority w:val="99"/>
    <w:unhideWhenUsed/>
    <w:rsid w:val="006705D7"/>
    <w:rPr>
      <w:color w:val="0000FF"/>
      <w:u w:val="single"/>
    </w:rPr>
  </w:style>
  <w:style w:type="paragraph" w:styleId="Header">
    <w:name w:val="header"/>
    <w:basedOn w:val="Normal"/>
    <w:link w:val="HeaderChar"/>
    <w:uiPriority w:val="99"/>
    <w:unhideWhenUsed/>
    <w:rsid w:val="00872D6D"/>
    <w:pPr>
      <w:tabs>
        <w:tab w:val="center" w:pos="4680"/>
        <w:tab w:val="right" w:pos="9360"/>
      </w:tabs>
      <w:spacing w:line="240" w:lineRule="auto"/>
    </w:pPr>
  </w:style>
  <w:style w:type="character" w:customStyle="1" w:styleId="HeaderChar">
    <w:name w:val="Header Char"/>
    <w:basedOn w:val="DefaultParagraphFont"/>
    <w:link w:val="Header"/>
    <w:uiPriority w:val="99"/>
    <w:rsid w:val="00872D6D"/>
    <w:rPr>
      <w:rFonts w:ascii="Nunito" w:eastAsia="Nunito" w:hAnsi="Nunito" w:cs="Nunito"/>
      <w:color w:val="041E42"/>
      <w:lang w:val="en"/>
    </w:rPr>
  </w:style>
  <w:style w:type="paragraph" w:styleId="Footer">
    <w:name w:val="footer"/>
    <w:basedOn w:val="Normal"/>
    <w:link w:val="FooterChar"/>
    <w:uiPriority w:val="99"/>
    <w:unhideWhenUsed/>
    <w:rsid w:val="00872D6D"/>
    <w:pPr>
      <w:tabs>
        <w:tab w:val="center" w:pos="4680"/>
        <w:tab w:val="right" w:pos="9360"/>
      </w:tabs>
      <w:spacing w:line="240" w:lineRule="auto"/>
    </w:pPr>
  </w:style>
  <w:style w:type="character" w:customStyle="1" w:styleId="FooterChar">
    <w:name w:val="Footer Char"/>
    <w:basedOn w:val="DefaultParagraphFont"/>
    <w:link w:val="Footer"/>
    <w:uiPriority w:val="99"/>
    <w:rsid w:val="00872D6D"/>
    <w:rPr>
      <w:rFonts w:ascii="Nunito" w:eastAsia="Nunito" w:hAnsi="Nunito" w:cs="Nunito"/>
      <w:color w:val="041E42"/>
      <w:lang w:val="en"/>
    </w:rPr>
  </w:style>
  <w:style w:type="paragraph" w:styleId="TOC1">
    <w:name w:val="toc 1"/>
    <w:basedOn w:val="Normal"/>
    <w:next w:val="Normal"/>
    <w:autoRedefine/>
    <w:uiPriority w:val="39"/>
    <w:unhideWhenUsed/>
    <w:rsid w:val="0079165F"/>
    <w:pPr>
      <w:tabs>
        <w:tab w:val="right" w:pos="10790"/>
      </w:tabs>
      <w:spacing w:after="100"/>
    </w:pPr>
    <w:rPr>
      <w:rFonts w:ascii="Arial" w:hAnsi="Arial" w:cs="Arial"/>
      <w:b/>
      <w:bCs/>
      <w:noProof/>
    </w:rPr>
  </w:style>
  <w:style w:type="paragraph" w:styleId="TOC2">
    <w:name w:val="toc 2"/>
    <w:basedOn w:val="Normal"/>
    <w:next w:val="Normal"/>
    <w:autoRedefine/>
    <w:uiPriority w:val="39"/>
    <w:unhideWhenUsed/>
    <w:rsid w:val="0079165F"/>
    <w:pPr>
      <w:spacing w:after="100"/>
      <w:ind w:left="220"/>
    </w:pPr>
  </w:style>
  <w:style w:type="table" w:styleId="TableGrid">
    <w:name w:val="Table Grid"/>
    <w:basedOn w:val="TableNormal"/>
    <w:uiPriority w:val="39"/>
    <w:rsid w:val="00791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2817"/>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Strong">
    <w:name w:val="Strong"/>
    <w:basedOn w:val="DefaultParagraphFont"/>
    <w:uiPriority w:val="22"/>
    <w:qFormat/>
    <w:rsid w:val="0032457D"/>
    <w:rPr>
      <w:b/>
      <w:bCs/>
    </w:rPr>
  </w:style>
  <w:style w:type="character" w:customStyle="1" w:styleId="Heading3Char">
    <w:name w:val="Heading 3 Char"/>
    <w:basedOn w:val="DefaultParagraphFont"/>
    <w:link w:val="Heading3"/>
    <w:uiPriority w:val="9"/>
    <w:semiHidden/>
    <w:rsid w:val="007F7EDC"/>
    <w:rPr>
      <w:rFonts w:asciiTheme="majorHAnsi" w:eastAsiaTheme="majorEastAsia" w:hAnsiTheme="majorHAnsi" w:cstheme="majorBidi"/>
      <w:color w:val="1A495C" w:themeColor="accent1" w:themeShade="7F"/>
      <w:sz w:val="24"/>
      <w:szCs w:val="24"/>
      <w:lang w:val="en"/>
    </w:rPr>
  </w:style>
  <w:style w:type="character" w:styleId="FollowedHyperlink">
    <w:name w:val="FollowedHyperlink"/>
    <w:basedOn w:val="DefaultParagraphFont"/>
    <w:uiPriority w:val="99"/>
    <w:semiHidden/>
    <w:unhideWhenUsed/>
    <w:rsid w:val="0055251A"/>
    <w:rPr>
      <w:color w:val="9F6715" w:themeColor="followedHyperlink"/>
      <w:u w:val="single"/>
    </w:rPr>
  </w:style>
  <w:style w:type="character" w:customStyle="1" w:styleId="text">
    <w:name w:val="text"/>
    <w:basedOn w:val="DefaultParagraphFont"/>
    <w:rsid w:val="00D038EA"/>
  </w:style>
  <w:style w:type="character" w:customStyle="1" w:styleId="number">
    <w:name w:val="number"/>
    <w:basedOn w:val="DefaultParagraphFont"/>
    <w:rsid w:val="00D038EA"/>
  </w:style>
  <w:style w:type="character" w:styleId="UnresolvedMention">
    <w:name w:val="Unresolved Mention"/>
    <w:basedOn w:val="DefaultParagraphFont"/>
    <w:uiPriority w:val="99"/>
    <w:semiHidden/>
    <w:unhideWhenUsed/>
    <w:rsid w:val="00D33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02258">
      <w:bodyDiv w:val="1"/>
      <w:marLeft w:val="0"/>
      <w:marRight w:val="0"/>
      <w:marTop w:val="0"/>
      <w:marBottom w:val="0"/>
      <w:divBdr>
        <w:top w:val="none" w:sz="0" w:space="0" w:color="auto"/>
        <w:left w:val="none" w:sz="0" w:space="0" w:color="auto"/>
        <w:bottom w:val="none" w:sz="0" w:space="0" w:color="auto"/>
        <w:right w:val="none" w:sz="0" w:space="0" w:color="auto"/>
      </w:divBdr>
    </w:div>
    <w:div w:id="374503170">
      <w:bodyDiv w:val="1"/>
      <w:marLeft w:val="0"/>
      <w:marRight w:val="0"/>
      <w:marTop w:val="0"/>
      <w:marBottom w:val="0"/>
      <w:divBdr>
        <w:top w:val="none" w:sz="0" w:space="0" w:color="auto"/>
        <w:left w:val="none" w:sz="0" w:space="0" w:color="auto"/>
        <w:bottom w:val="none" w:sz="0" w:space="0" w:color="auto"/>
        <w:right w:val="none" w:sz="0" w:space="0" w:color="auto"/>
      </w:divBdr>
      <w:divsChild>
        <w:div w:id="829322452">
          <w:marLeft w:val="0"/>
          <w:marRight w:val="0"/>
          <w:marTop w:val="0"/>
          <w:marBottom w:val="0"/>
          <w:divBdr>
            <w:top w:val="none" w:sz="0" w:space="0" w:color="auto"/>
            <w:left w:val="none" w:sz="0" w:space="0" w:color="auto"/>
            <w:bottom w:val="none" w:sz="0" w:space="0" w:color="auto"/>
            <w:right w:val="none" w:sz="0" w:space="0" w:color="auto"/>
          </w:divBdr>
        </w:div>
        <w:div w:id="405805440">
          <w:marLeft w:val="0"/>
          <w:marRight w:val="0"/>
          <w:marTop w:val="0"/>
          <w:marBottom w:val="0"/>
          <w:divBdr>
            <w:top w:val="none" w:sz="0" w:space="0" w:color="auto"/>
            <w:left w:val="none" w:sz="0" w:space="0" w:color="auto"/>
            <w:bottom w:val="none" w:sz="0" w:space="0" w:color="auto"/>
            <w:right w:val="none" w:sz="0" w:space="0" w:color="auto"/>
          </w:divBdr>
        </w:div>
        <w:div w:id="1548032763">
          <w:marLeft w:val="0"/>
          <w:marRight w:val="0"/>
          <w:marTop w:val="0"/>
          <w:marBottom w:val="0"/>
          <w:divBdr>
            <w:top w:val="none" w:sz="0" w:space="0" w:color="auto"/>
            <w:left w:val="none" w:sz="0" w:space="0" w:color="auto"/>
            <w:bottom w:val="none" w:sz="0" w:space="0" w:color="auto"/>
            <w:right w:val="none" w:sz="0" w:space="0" w:color="auto"/>
          </w:divBdr>
        </w:div>
      </w:divsChild>
    </w:div>
    <w:div w:id="624627353">
      <w:bodyDiv w:val="1"/>
      <w:marLeft w:val="0"/>
      <w:marRight w:val="0"/>
      <w:marTop w:val="0"/>
      <w:marBottom w:val="0"/>
      <w:divBdr>
        <w:top w:val="none" w:sz="0" w:space="0" w:color="auto"/>
        <w:left w:val="none" w:sz="0" w:space="0" w:color="auto"/>
        <w:bottom w:val="none" w:sz="0" w:space="0" w:color="auto"/>
        <w:right w:val="none" w:sz="0" w:space="0" w:color="auto"/>
      </w:divBdr>
    </w:div>
    <w:div w:id="767655243">
      <w:bodyDiv w:val="1"/>
      <w:marLeft w:val="0"/>
      <w:marRight w:val="0"/>
      <w:marTop w:val="0"/>
      <w:marBottom w:val="0"/>
      <w:divBdr>
        <w:top w:val="none" w:sz="0" w:space="0" w:color="auto"/>
        <w:left w:val="none" w:sz="0" w:space="0" w:color="auto"/>
        <w:bottom w:val="none" w:sz="0" w:space="0" w:color="auto"/>
        <w:right w:val="none" w:sz="0" w:space="0" w:color="auto"/>
      </w:divBdr>
    </w:div>
    <w:div w:id="859928641">
      <w:bodyDiv w:val="1"/>
      <w:marLeft w:val="0"/>
      <w:marRight w:val="0"/>
      <w:marTop w:val="0"/>
      <w:marBottom w:val="0"/>
      <w:divBdr>
        <w:top w:val="none" w:sz="0" w:space="0" w:color="auto"/>
        <w:left w:val="none" w:sz="0" w:space="0" w:color="auto"/>
        <w:bottom w:val="none" w:sz="0" w:space="0" w:color="auto"/>
        <w:right w:val="none" w:sz="0" w:space="0" w:color="auto"/>
      </w:divBdr>
    </w:div>
    <w:div w:id="1015380207">
      <w:bodyDiv w:val="1"/>
      <w:marLeft w:val="0"/>
      <w:marRight w:val="0"/>
      <w:marTop w:val="0"/>
      <w:marBottom w:val="0"/>
      <w:divBdr>
        <w:top w:val="none" w:sz="0" w:space="0" w:color="auto"/>
        <w:left w:val="none" w:sz="0" w:space="0" w:color="auto"/>
        <w:bottom w:val="none" w:sz="0" w:space="0" w:color="auto"/>
        <w:right w:val="none" w:sz="0" w:space="0" w:color="auto"/>
      </w:divBdr>
      <w:divsChild>
        <w:div w:id="1041827069">
          <w:marLeft w:val="0"/>
          <w:marRight w:val="0"/>
          <w:marTop w:val="0"/>
          <w:marBottom w:val="0"/>
          <w:divBdr>
            <w:top w:val="none" w:sz="0" w:space="0" w:color="auto"/>
            <w:left w:val="none" w:sz="0" w:space="0" w:color="auto"/>
            <w:bottom w:val="none" w:sz="0" w:space="0" w:color="auto"/>
            <w:right w:val="none" w:sz="0" w:space="0" w:color="auto"/>
          </w:divBdr>
        </w:div>
        <w:div w:id="1809132278">
          <w:marLeft w:val="0"/>
          <w:marRight w:val="0"/>
          <w:marTop w:val="0"/>
          <w:marBottom w:val="0"/>
          <w:divBdr>
            <w:top w:val="none" w:sz="0" w:space="0" w:color="auto"/>
            <w:left w:val="none" w:sz="0" w:space="0" w:color="auto"/>
            <w:bottom w:val="none" w:sz="0" w:space="0" w:color="auto"/>
            <w:right w:val="none" w:sz="0" w:space="0" w:color="auto"/>
          </w:divBdr>
        </w:div>
      </w:divsChild>
    </w:div>
    <w:div w:id="1632318789">
      <w:bodyDiv w:val="1"/>
      <w:marLeft w:val="0"/>
      <w:marRight w:val="0"/>
      <w:marTop w:val="0"/>
      <w:marBottom w:val="0"/>
      <w:divBdr>
        <w:top w:val="none" w:sz="0" w:space="0" w:color="auto"/>
        <w:left w:val="none" w:sz="0" w:space="0" w:color="auto"/>
        <w:bottom w:val="none" w:sz="0" w:space="0" w:color="auto"/>
        <w:right w:val="none" w:sz="0" w:space="0" w:color="auto"/>
      </w:divBdr>
    </w:div>
    <w:div w:id="204532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image" Target="media/image3.JP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jpg"/><Relationship Id="rId17" Type="http://schemas.microsoft.com/office/2007/relationships/diagramDrawing" Target="diagrams/drawing1.xml"/><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2.xml"/><Relationship Id="rId29" Type="http://schemas.openxmlformats.org/officeDocument/2006/relationships/hyperlink" Target="http://www.leg.state.fl.us/statutes/index.cfm?App_mode=Display_Statute&amp;Search_String=&amp;URL=1000-1099/1006/Sections/1006.28.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flsenate.gov/Laws/Statutes/2022/847.0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hyperlink" Target="https://go.boarddocs.com/fla/leon/Board.nsf/Public" TargetMode="External"/><Relationship Id="R06b08eca0da34ada" Type="http://schemas.microsoft.com/office/2020/10/relationships/intelligence" Target="intelligence2.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9341DE-9F4F-4462-99A2-6BDAB0081781}"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965F78DB-CFC3-499D-A450-CB69ED71EFFF}">
      <dgm:prSet phldrT="[Text]"/>
      <dgm:spPr>
        <a:solidFill>
          <a:schemeClr val="accent1">
            <a:lumMod val="75000"/>
          </a:schemeClr>
        </a:solidFill>
      </dgm:spPr>
      <dgm:t>
        <a:bodyPr/>
        <a:lstStyle/>
        <a:p>
          <a:r>
            <a:rPr lang="en-US"/>
            <a:t>MEDIA CENTER</a:t>
          </a:r>
        </a:p>
      </dgm:t>
    </dgm:pt>
    <dgm:pt modelId="{AA350ECA-653A-4931-B049-F8B42128836F}" type="parTrans" cxnId="{93E9F0AD-5E1F-4B26-B3E1-DB694A9DF545}">
      <dgm:prSet/>
      <dgm:spPr/>
      <dgm:t>
        <a:bodyPr/>
        <a:lstStyle/>
        <a:p>
          <a:endParaRPr lang="en-US"/>
        </a:p>
      </dgm:t>
    </dgm:pt>
    <dgm:pt modelId="{0F7F9517-2993-4BF8-AE8B-72A095DDD594}" type="sibTrans" cxnId="{93E9F0AD-5E1F-4B26-B3E1-DB694A9DF545}">
      <dgm:prSet/>
      <dgm:spPr/>
      <dgm:t>
        <a:bodyPr/>
        <a:lstStyle/>
        <a:p>
          <a:endParaRPr lang="en-US"/>
        </a:p>
      </dgm:t>
    </dgm:pt>
    <dgm:pt modelId="{56CBAF88-5B0A-42E6-B7CE-685152A5EB58}">
      <dgm:prSet phldrT="[Text]"/>
      <dgm:spPr>
        <a:solidFill>
          <a:srgbClr val="21C592"/>
        </a:solidFill>
      </dgm:spPr>
      <dgm:t>
        <a:bodyPr/>
        <a:lstStyle/>
        <a:p>
          <a:r>
            <a:rPr lang="en-US"/>
            <a:t>VISION</a:t>
          </a:r>
        </a:p>
      </dgm:t>
    </dgm:pt>
    <dgm:pt modelId="{AC84F8C3-B400-4B37-8364-D532FEFB8FBB}" type="parTrans" cxnId="{8020BA2B-D419-4787-AEC1-C695C99004B7}">
      <dgm:prSet/>
      <dgm:spPr/>
      <dgm:t>
        <a:bodyPr/>
        <a:lstStyle/>
        <a:p>
          <a:endParaRPr lang="en-US"/>
        </a:p>
      </dgm:t>
    </dgm:pt>
    <dgm:pt modelId="{FF180845-1037-49F4-A726-238F613B2C29}" type="sibTrans" cxnId="{8020BA2B-D419-4787-AEC1-C695C99004B7}">
      <dgm:prSet/>
      <dgm:spPr/>
      <dgm:t>
        <a:bodyPr/>
        <a:lstStyle/>
        <a:p>
          <a:endParaRPr lang="en-US"/>
        </a:p>
      </dgm:t>
    </dgm:pt>
    <dgm:pt modelId="{36D0B5F1-944C-4730-9064-B612BFB0828B}">
      <dgm:prSet phldrT="[Text]"/>
      <dgm:spPr>
        <a:solidFill>
          <a:srgbClr val="4B6963"/>
        </a:solidFill>
      </dgm:spPr>
      <dgm:t>
        <a:bodyPr/>
        <a:lstStyle/>
        <a:p>
          <a:r>
            <a:rPr lang="en-US"/>
            <a:t>MISSION</a:t>
          </a:r>
        </a:p>
      </dgm:t>
    </dgm:pt>
    <dgm:pt modelId="{6F8BD2E7-55F6-4BE1-A4ED-FF175855F89B}" type="parTrans" cxnId="{09EEB406-D936-40E8-A2C7-1A7F0C9389F8}">
      <dgm:prSet/>
      <dgm:spPr/>
      <dgm:t>
        <a:bodyPr/>
        <a:lstStyle/>
        <a:p>
          <a:endParaRPr lang="en-US"/>
        </a:p>
      </dgm:t>
    </dgm:pt>
    <dgm:pt modelId="{0808A254-4BB5-4CBE-A0D2-71E3C1573F86}" type="sibTrans" cxnId="{09EEB406-D936-40E8-A2C7-1A7F0C9389F8}">
      <dgm:prSet/>
      <dgm:spPr/>
      <dgm:t>
        <a:bodyPr/>
        <a:lstStyle/>
        <a:p>
          <a:endParaRPr lang="en-US"/>
        </a:p>
      </dgm:t>
    </dgm:pt>
    <dgm:pt modelId="{081B2DD7-70BD-4D6B-BD0F-F74A6F27FC7E}">
      <dgm:prSet phldrT="[Text]"/>
      <dgm:spPr>
        <a:solidFill>
          <a:srgbClr val="AC427F"/>
        </a:solidFill>
      </dgm:spPr>
      <dgm:t>
        <a:bodyPr/>
        <a:lstStyle/>
        <a:p>
          <a:r>
            <a:rPr lang="en-US"/>
            <a:t>PLAN</a:t>
          </a:r>
        </a:p>
      </dgm:t>
    </dgm:pt>
    <dgm:pt modelId="{A4F8D050-1823-46C7-BCE0-3D92CE8FE719}" type="parTrans" cxnId="{A35CD613-8CF8-44BA-9AF8-490775FE1489}">
      <dgm:prSet/>
      <dgm:spPr/>
      <dgm:t>
        <a:bodyPr/>
        <a:lstStyle/>
        <a:p>
          <a:endParaRPr lang="en-US"/>
        </a:p>
      </dgm:t>
    </dgm:pt>
    <dgm:pt modelId="{4F1FF67D-6B29-4A8E-890D-31495FD3645C}" type="sibTrans" cxnId="{A35CD613-8CF8-44BA-9AF8-490775FE1489}">
      <dgm:prSet/>
      <dgm:spPr/>
      <dgm:t>
        <a:bodyPr/>
        <a:lstStyle/>
        <a:p>
          <a:endParaRPr lang="en-US"/>
        </a:p>
      </dgm:t>
    </dgm:pt>
    <dgm:pt modelId="{B5F10031-8E65-4607-BFBD-A138FDE398AB}" type="pres">
      <dgm:prSet presAssocID="{C89341DE-9F4F-4462-99A2-6BDAB0081781}" presName="cycle" presStyleCnt="0">
        <dgm:presLayoutVars>
          <dgm:chMax val="1"/>
          <dgm:dir/>
          <dgm:animLvl val="ctr"/>
          <dgm:resizeHandles val="exact"/>
        </dgm:presLayoutVars>
      </dgm:prSet>
      <dgm:spPr/>
    </dgm:pt>
    <dgm:pt modelId="{5903EE13-7E45-4898-8185-A7FA8D5E7192}" type="pres">
      <dgm:prSet presAssocID="{965F78DB-CFC3-499D-A450-CB69ED71EFFF}" presName="centerShape" presStyleLbl="node0" presStyleIdx="0" presStyleCnt="1"/>
      <dgm:spPr/>
    </dgm:pt>
    <dgm:pt modelId="{6830E829-6D83-4038-A452-45ACA5A40D4E}" type="pres">
      <dgm:prSet presAssocID="{AC84F8C3-B400-4B37-8364-D532FEFB8FBB}" presName="parTrans" presStyleLbl="bgSibTrans2D1" presStyleIdx="0" presStyleCnt="3"/>
      <dgm:spPr/>
    </dgm:pt>
    <dgm:pt modelId="{8F9853F6-EDC6-4137-B45E-588151F562B5}" type="pres">
      <dgm:prSet presAssocID="{56CBAF88-5B0A-42E6-B7CE-685152A5EB58}" presName="node" presStyleLbl="node1" presStyleIdx="0" presStyleCnt="3">
        <dgm:presLayoutVars>
          <dgm:bulletEnabled val="1"/>
        </dgm:presLayoutVars>
      </dgm:prSet>
      <dgm:spPr/>
    </dgm:pt>
    <dgm:pt modelId="{A7418A71-8F57-429A-8A60-BDEBEE8B15BE}" type="pres">
      <dgm:prSet presAssocID="{6F8BD2E7-55F6-4BE1-A4ED-FF175855F89B}" presName="parTrans" presStyleLbl="bgSibTrans2D1" presStyleIdx="1" presStyleCnt="3"/>
      <dgm:spPr/>
    </dgm:pt>
    <dgm:pt modelId="{3774241E-941A-4548-82F2-14B5D1EFBB5A}" type="pres">
      <dgm:prSet presAssocID="{36D0B5F1-944C-4730-9064-B612BFB0828B}" presName="node" presStyleLbl="node1" presStyleIdx="1" presStyleCnt="3">
        <dgm:presLayoutVars>
          <dgm:bulletEnabled val="1"/>
        </dgm:presLayoutVars>
      </dgm:prSet>
      <dgm:spPr/>
    </dgm:pt>
    <dgm:pt modelId="{B0306BBA-529D-487F-941F-3460EFC9802C}" type="pres">
      <dgm:prSet presAssocID="{A4F8D050-1823-46C7-BCE0-3D92CE8FE719}" presName="parTrans" presStyleLbl="bgSibTrans2D1" presStyleIdx="2" presStyleCnt="3"/>
      <dgm:spPr/>
    </dgm:pt>
    <dgm:pt modelId="{1DD82348-5100-41E8-824B-AB1AEBEEF4B8}" type="pres">
      <dgm:prSet presAssocID="{081B2DD7-70BD-4D6B-BD0F-F74A6F27FC7E}" presName="node" presStyleLbl="node1" presStyleIdx="2" presStyleCnt="3">
        <dgm:presLayoutVars>
          <dgm:bulletEnabled val="1"/>
        </dgm:presLayoutVars>
      </dgm:prSet>
      <dgm:spPr/>
    </dgm:pt>
  </dgm:ptLst>
  <dgm:cxnLst>
    <dgm:cxn modelId="{09EEB406-D936-40E8-A2C7-1A7F0C9389F8}" srcId="{965F78DB-CFC3-499D-A450-CB69ED71EFFF}" destId="{36D0B5F1-944C-4730-9064-B612BFB0828B}" srcOrd="1" destOrd="0" parTransId="{6F8BD2E7-55F6-4BE1-A4ED-FF175855F89B}" sibTransId="{0808A254-4BB5-4CBE-A0D2-71E3C1573F86}"/>
    <dgm:cxn modelId="{A35CD613-8CF8-44BA-9AF8-490775FE1489}" srcId="{965F78DB-CFC3-499D-A450-CB69ED71EFFF}" destId="{081B2DD7-70BD-4D6B-BD0F-F74A6F27FC7E}" srcOrd="2" destOrd="0" parTransId="{A4F8D050-1823-46C7-BCE0-3D92CE8FE719}" sibTransId="{4F1FF67D-6B29-4A8E-890D-31495FD3645C}"/>
    <dgm:cxn modelId="{8020BA2B-D419-4787-AEC1-C695C99004B7}" srcId="{965F78DB-CFC3-499D-A450-CB69ED71EFFF}" destId="{56CBAF88-5B0A-42E6-B7CE-685152A5EB58}" srcOrd="0" destOrd="0" parTransId="{AC84F8C3-B400-4B37-8364-D532FEFB8FBB}" sibTransId="{FF180845-1037-49F4-A726-238F613B2C29}"/>
    <dgm:cxn modelId="{00B5B536-B29A-4156-91A2-43FF0A931FE6}" type="presOf" srcId="{081B2DD7-70BD-4D6B-BD0F-F74A6F27FC7E}" destId="{1DD82348-5100-41E8-824B-AB1AEBEEF4B8}" srcOrd="0" destOrd="0" presId="urn:microsoft.com/office/officeart/2005/8/layout/radial4"/>
    <dgm:cxn modelId="{57FEAB3F-097B-47B7-88EE-B719BD810053}" type="presOf" srcId="{A4F8D050-1823-46C7-BCE0-3D92CE8FE719}" destId="{B0306BBA-529D-487F-941F-3460EFC9802C}" srcOrd="0" destOrd="0" presId="urn:microsoft.com/office/officeart/2005/8/layout/radial4"/>
    <dgm:cxn modelId="{55E1F07D-EF21-49FF-B234-D8B93B1D1579}" type="presOf" srcId="{56CBAF88-5B0A-42E6-B7CE-685152A5EB58}" destId="{8F9853F6-EDC6-4137-B45E-588151F562B5}" srcOrd="0" destOrd="0" presId="urn:microsoft.com/office/officeart/2005/8/layout/radial4"/>
    <dgm:cxn modelId="{A5C1E093-47B4-4BB0-AEF7-8CA17FA72758}" type="presOf" srcId="{6F8BD2E7-55F6-4BE1-A4ED-FF175855F89B}" destId="{A7418A71-8F57-429A-8A60-BDEBEE8B15BE}" srcOrd="0" destOrd="0" presId="urn:microsoft.com/office/officeart/2005/8/layout/radial4"/>
    <dgm:cxn modelId="{8BD157A2-F2D0-4156-98DF-0463C61F5B68}" type="presOf" srcId="{965F78DB-CFC3-499D-A450-CB69ED71EFFF}" destId="{5903EE13-7E45-4898-8185-A7FA8D5E7192}" srcOrd="0" destOrd="0" presId="urn:microsoft.com/office/officeart/2005/8/layout/radial4"/>
    <dgm:cxn modelId="{93E9F0AD-5E1F-4B26-B3E1-DB694A9DF545}" srcId="{C89341DE-9F4F-4462-99A2-6BDAB0081781}" destId="{965F78DB-CFC3-499D-A450-CB69ED71EFFF}" srcOrd="0" destOrd="0" parTransId="{AA350ECA-653A-4931-B049-F8B42128836F}" sibTransId="{0F7F9517-2993-4BF8-AE8B-72A095DDD594}"/>
    <dgm:cxn modelId="{051B94C4-1ACB-4BF7-BAC8-9C2740DC55BD}" type="presOf" srcId="{C89341DE-9F4F-4462-99A2-6BDAB0081781}" destId="{B5F10031-8E65-4607-BFBD-A138FDE398AB}" srcOrd="0" destOrd="0" presId="urn:microsoft.com/office/officeart/2005/8/layout/radial4"/>
    <dgm:cxn modelId="{1B4D50EB-DE24-4D3A-89E5-C5DD2E390BD9}" type="presOf" srcId="{AC84F8C3-B400-4B37-8364-D532FEFB8FBB}" destId="{6830E829-6D83-4038-A452-45ACA5A40D4E}" srcOrd="0" destOrd="0" presId="urn:microsoft.com/office/officeart/2005/8/layout/radial4"/>
    <dgm:cxn modelId="{B82D0AFD-3046-409D-B1B6-972BD4C92409}" type="presOf" srcId="{36D0B5F1-944C-4730-9064-B612BFB0828B}" destId="{3774241E-941A-4548-82F2-14B5D1EFBB5A}" srcOrd="0" destOrd="0" presId="urn:microsoft.com/office/officeart/2005/8/layout/radial4"/>
    <dgm:cxn modelId="{930BC841-F1CF-418A-A601-846BEEB3A6D7}" type="presParOf" srcId="{B5F10031-8E65-4607-BFBD-A138FDE398AB}" destId="{5903EE13-7E45-4898-8185-A7FA8D5E7192}" srcOrd="0" destOrd="0" presId="urn:microsoft.com/office/officeart/2005/8/layout/radial4"/>
    <dgm:cxn modelId="{C1668ACD-6020-44C8-BACE-14B740F63D6B}" type="presParOf" srcId="{B5F10031-8E65-4607-BFBD-A138FDE398AB}" destId="{6830E829-6D83-4038-A452-45ACA5A40D4E}" srcOrd="1" destOrd="0" presId="urn:microsoft.com/office/officeart/2005/8/layout/radial4"/>
    <dgm:cxn modelId="{3A486DEE-BE0A-4025-9639-CD62B46B362D}" type="presParOf" srcId="{B5F10031-8E65-4607-BFBD-A138FDE398AB}" destId="{8F9853F6-EDC6-4137-B45E-588151F562B5}" srcOrd="2" destOrd="0" presId="urn:microsoft.com/office/officeart/2005/8/layout/radial4"/>
    <dgm:cxn modelId="{1AF80AC3-E2BF-4FE3-B609-740858A83E33}" type="presParOf" srcId="{B5F10031-8E65-4607-BFBD-A138FDE398AB}" destId="{A7418A71-8F57-429A-8A60-BDEBEE8B15BE}" srcOrd="3" destOrd="0" presId="urn:microsoft.com/office/officeart/2005/8/layout/radial4"/>
    <dgm:cxn modelId="{66CF3CB1-30A7-49F3-8328-96D4FDE412D8}" type="presParOf" srcId="{B5F10031-8E65-4607-BFBD-A138FDE398AB}" destId="{3774241E-941A-4548-82F2-14B5D1EFBB5A}" srcOrd="4" destOrd="0" presId="urn:microsoft.com/office/officeart/2005/8/layout/radial4"/>
    <dgm:cxn modelId="{CBE270CA-5456-44E5-83D4-A860FF1AAA8E}" type="presParOf" srcId="{B5F10031-8E65-4607-BFBD-A138FDE398AB}" destId="{B0306BBA-529D-487F-941F-3460EFC9802C}" srcOrd="5" destOrd="0" presId="urn:microsoft.com/office/officeart/2005/8/layout/radial4"/>
    <dgm:cxn modelId="{ED8B0B43-A08A-4E55-AEBD-17134D05492A}" type="presParOf" srcId="{B5F10031-8E65-4607-BFBD-A138FDE398AB}" destId="{1DD82348-5100-41E8-824B-AB1AEBEEF4B8}" srcOrd="6" destOrd="0" presId="urn:microsoft.com/office/officeart/2005/8/layout/radial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03EE13-7E45-4898-8185-A7FA8D5E7192}">
      <dsp:nvSpPr>
        <dsp:cNvPr id="0" name=""/>
        <dsp:cNvSpPr/>
      </dsp:nvSpPr>
      <dsp:spPr>
        <a:xfrm>
          <a:off x="2013385" y="1739549"/>
          <a:ext cx="1459628" cy="1459628"/>
        </a:xfrm>
        <a:prstGeom prst="ellipse">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US" sz="2400" kern="1200"/>
            <a:t>MEDIA CENTER</a:t>
          </a:r>
        </a:p>
      </dsp:txBody>
      <dsp:txXfrm>
        <a:off x="2227143" y="1953307"/>
        <a:ext cx="1032112" cy="1032112"/>
      </dsp:txXfrm>
    </dsp:sp>
    <dsp:sp modelId="{6830E829-6D83-4038-A452-45ACA5A40D4E}">
      <dsp:nvSpPr>
        <dsp:cNvPr id="0" name=""/>
        <dsp:cNvSpPr/>
      </dsp:nvSpPr>
      <dsp:spPr>
        <a:xfrm rot="12900000">
          <a:off x="1074621" y="1484629"/>
          <a:ext cx="1118566" cy="415994"/>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F9853F6-EDC6-4137-B45E-588151F562B5}">
      <dsp:nvSpPr>
        <dsp:cNvPr id="0" name=""/>
        <dsp:cNvSpPr/>
      </dsp:nvSpPr>
      <dsp:spPr>
        <a:xfrm>
          <a:off x="482442" y="817176"/>
          <a:ext cx="1386647" cy="1109317"/>
        </a:xfrm>
        <a:prstGeom prst="roundRect">
          <a:avLst>
            <a:gd name="adj" fmla="val 10000"/>
          </a:avLst>
        </a:prstGeom>
        <a:solidFill>
          <a:srgbClr val="21C59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1155700">
            <a:lnSpc>
              <a:spcPct val="90000"/>
            </a:lnSpc>
            <a:spcBef>
              <a:spcPct val="0"/>
            </a:spcBef>
            <a:spcAft>
              <a:spcPct val="35000"/>
            </a:spcAft>
            <a:buNone/>
          </a:pPr>
          <a:r>
            <a:rPr lang="en-US" sz="2600" kern="1200"/>
            <a:t>VISION</a:t>
          </a:r>
        </a:p>
      </dsp:txBody>
      <dsp:txXfrm>
        <a:off x="514933" y="849667"/>
        <a:ext cx="1321665" cy="1044335"/>
      </dsp:txXfrm>
    </dsp:sp>
    <dsp:sp modelId="{A7418A71-8F57-429A-8A60-BDEBEE8B15BE}">
      <dsp:nvSpPr>
        <dsp:cNvPr id="0" name=""/>
        <dsp:cNvSpPr/>
      </dsp:nvSpPr>
      <dsp:spPr>
        <a:xfrm rot="16200000">
          <a:off x="2183916" y="907167"/>
          <a:ext cx="1118566" cy="415994"/>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774241E-941A-4548-82F2-14B5D1EFBB5A}">
      <dsp:nvSpPr>
        <dsp:cNvPr id="0" name=""/>
        <dsp:cNvSpPr/>
      </dsp:nvSpPr>
      <dsp:spPr>
        <a:xfrm>
          <a:off x="2049876" y="1221"/>
          <a:ext cx="1386647" cy="1109317"/>
        </a:xfrm>
        <a:prstGeom prst="roundRect">
          <a:avLst>
            <a:gd name="adj" fmla="val 10000"/>
          </a:avLst>
        </a:prstGeom>
        <a:solidFill>
          <a:srgbClr val="4B696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1155700">
            <a:lnSpc>
              <a:spcPct val="90000"/>
            </a:lnSpc>
            <a:spcBef>
              <a:spcPct val="0"/>
            </a:spcBef>
            <a:spcAft>
              <a:spcPct val="35000"/>
            </a:spcAft>
            <a:buNone/>
          </a:pPr>
          <a:r>
            <a:rPr lang="en-US" sz="2600" kern="1200"/>
            <a:t>MISSION</a:t>
          </a:r>
        </a:p>
      </dsp:txBody>
      <dsp:txXfrm>
        <a:off x="2082367" y="33712"/>
        <a:ext cx="1321665" cy="1044335"/>
      </dsp:txXfrm>
    </dsp:sp>
    <dsp:sp modelId="{B0306BBA-529D-487F-941F-3460EFC9802C}">
      <dsp:nvSpPr>
        <dsp:cNvPr id="0" name=""/>
        <dsp:cNvSpPr/>
      </dsp:nvSpPr>
      <dsp:spPr>
        <a:xfrm rot="19500000">
          <a:off x="3293211" y="1484629"/>
          <a:ext cx="1118566" cy="415994"/>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DD82348-5100-41E8-824B-AB1AEBEEF4B8}">
      <dsp:nvSpPr>
        <dsp:cNvPr id="0" name=""/>
        <dsp:cNvSpPr/>
      </dsp:nvSpPr>
      <dsp:spPr>
        <a:xfrm>
          <a:off x="3617309" y="817176"/>
          <a:ext cx="1386647" cy="1109317"/>
        </a:xfrm>
        <a:prstGeom prst="roundRect">
          <a:avLst>
            <a:gd name="adj" fmla="val 10000"/>
          </a:avLst>
        </a:prstGeom>
        <a:solidFill>
          <a:srgbClr val="AC427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1155700">
            <a:lnSpc>
              <a:spcPct val="90000"/>
            </a:lnSpc>
            <a:spcBef>
              <a:spcPct val="0"/>
            </a:spcBef>
            <a:spcAft>
              <a:spcPct val="35000"/>
            </a:spcAft>
            <a:buNone/>
          </a:pPr>
          <a:r>
            <a:rPr lang="en-US" sz="2600" kern="1200"/>
            <a:t>PLAN</a:t>
          </a:r>
        </a:p>
      </dsp:txBody>
      <dsp:txXfrm>
        <a:off x="3649800" y="849667"/>
        <a:ext cx="1321665" cy="1044335"/>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A17E2FD113264E8F4C3C92A3894583" ma:contentTypeVersion="19" ma:contentTypeDescription="Create a new document." ma:contentTypeScope="" ma:versionID="c6f0376b57de672b2c6b2a0ff2ddd0ac">
  <xsd:schema xmlns:xsd="http://www.w3.org/2001/XMLSchema" xmlns:xs="http://www.w3.org/2001/XMLSchema" xmlns:p="http://schemas.microsoft.com/office/2006/metadata/properties" xmlns:ns2="7e559e51-8edc-489d-b6cf-87ff32a81a61" xmlns:ns3="7020ec62-65ae-4039-aa0c-e92e34637817" targetNamespace="http://schemas.microsoft.com/office/2006/metadata/properties" ma:root="true" ma:fieldsID="dd81ddd358b33075716c24a31e49437b" ns2:_="" ns3:_="">
    <xsd:import namespace="7e559e51-8edc-489d-b6cf-87ff32a81a61"/>
    <xsd:import namespace="7020ec62-65ae-4039-aa0c-e92e346378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59e51-8edc-489d-b6cf-87ff32a81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f20bdb-d526-4bda-b14b-da84fd2689b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0ec62-65ae-4039-aa0c-e92e346378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5568a1-363d-4aee-80ab-e96214671cca}" ma:internalName="TaxCatchAll" ma:showField="CatchAllData" ma:web="7020ec62-65ae-4039-aa0c-e92e346378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559e51-8edc-489d-b6cf-87ff32a81a61">
      <Terms xmlns="http://schemas.microsoft.com/office/infopath/2007/PartnerControls"/>
    </lcf76f155ced4ddcb4097134ff3c332f>
    <TaxCatchAll xmlns="7020ec62-65ae-4039-aa0c-e92e34637817" xsi:nil="true"/>
  </documentManagement>
</p:properties>
</file>

<file path=customXml/itemProps1.xml><?xml version="1.0" encoding="utf-8"?>
<ds:datastoreItem xmlns:ds="http://schemas.openxmlformats.org/officeDocument/2006/customXml" ds:itemID="{B848B7D8-A1CB-4D0D-90BA-A5B22BF74F46}">
  <ds:schemaRefs>
    <ds:schemaRef ds:uri="http://schemas.microsoft.com/sharepoint/v3/contenttype/forms"/>
  </ds:schemaRefs>
</ds:datastoreItem>
</file>

<file path=customXml/itemProps2.xml><?xml version="1.0" encoding="utf-8"?>
<ds:datastoreItem xmlns:ds="http://schemas.openxmlformats.org/officeDocument/2006/customXml" ds:itemID="{66566423-54F2-4721-9C26-F4DEF9E6B249}">
  <ds:schemaRefs>
    <ds:schemaRef ds:uri="http://schemas.openxmlformats.org/officeDocument/2006/bibliography"/>
  </ds:schemaRefs>
</ds:datastoreItem>
</file>

<file path=customXml/itemProps3.xml><?xml version="1.0" encoding="utf-8"?>
<ds:datastoreItem xmlns:ds="http://schemas.openxmlformats.org/officeDocument/2006/customXml" ds:itemID="{2477A802-0CC8-4F58-9576-280B1921F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59e51-8edc-489d-b6cf-87ff32a81a61"/>
    <ds:schemaRef ds:uri="7020ec62-65ae-4039-aa0c-e92e34637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C347F-F976-4B59-9DC5-DCE06A43F154}">
  <ds:schemaRefs>
    <ds:schemaRef ds:uri="http://schemas.microsoft.com/office/2006/metadata/properties"/>
    <ds:schemaRef ds:uri="http://schemas.microsoft.com/office/infopath/2007/PartnerControls"/>
    <ds:schemaRef ds:uri="7e559e51-8edc-489d-b6cf-87ff32a81a61"/>
    <ds:schemaRef ds:uri="7020ec62-65ae-4039-aa0c-e92e3463781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2044</Words>
  <Characters>11652</Characters>
  <Application>Microsoft Office Word</Application>
  <DocSecurity>0</DocSecurity>
  <Lines>97</Lines>
  <Paragraphs>27</Paragraphs>
  <ScaleCrop>false</ScaleCrop>
  <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Malloy, Kathleen</dc:creator>
  <cp:keywords/>
  <dc:description/>
  <cp:lastModifiedBy>Anderson, Katlyn</cp:lastModifiedBy>
  <cp:revision>2</cp:revision>
  <cp:lastPrinted>2024-07-16T12:45:00Z</cp:lastPrinted>
  <dcterms:created xsi:type="dcterms:W3CDTF">2025-11-10T13:55:00Z</dcterms:created>
  <dcterms:modified xsi:type="dcterms:W3CDTF">2025-11-10T13:55:00Z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0x01010031A17E2FD113264E8F4C3C92A3894583</vt:lpwstr>
  </property>
  <property fmtid="{D5CDD505-2E9C-101B-9397-08002B2CF9AE}" pid="3" name="MediaServiceImageTags">
    <vt:lpwstr/>
  </property>
</Properties>
</file>