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783" w:rsidRDefault="00BE016C">
      <w:pPr>
        <w:jc w:val="center"/>
        <w:rPr>
          <w:rFonts w:asciiTheme="minorHAnsi" w:hAnsiTheme="minorHAnsi" w:cstheme="minorHAnsi"/>
          <w:b/>
          <w:sz w:val="32"/>
        </w:rPr>
      </w:pPr>
      <w:r w:rsidRPr="00BE016C">
        <w:rPr>
          <w:rFonts w:asciiTheme="minorHAnsi" w:hAnsiTheme="minorHAnsi" w:cstheme="minorHAnsi"/>
          <w:b/>
          <w:sz w:val="32"/>
        </w:rPr>
        <w:t>AP European History</w:t>
      </w:r>
    </w:p>
    <w:p w:rsidR="00C329CE" w:rsidRPr="00462621" w:rsidRDefault="00223783">
      <w:pPr>
        <w:jc w:val="center"/>
        <w:rPr>
          <w:rFonts w:asciiTheme="majorHAnsi" w:hAnsiTheme="majorHAnsi"/>
        </w:rPr>
      </w:pPr>
      <w:r>
        <w:rPr>
          <w:rFonts w:asciiTheme="majorHAnsi" w:hAnsiTheme="majorHAnsi"/>
          <w:noProof/>
        </w:rPr>
        <w:drawing>
          <wp:inline distT="0" distB="0" distL="0" distR="0" wp14:anchorId="116C72A3" wp14:editId="08768945">
            <wp:extent cx="800025" cy="121031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na_Lis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860" cy="1214599"/>
                    </a:xfrm>
                    <a:prstGeom prst="rect">
                      <a:avLst/>
                    </a:prstGeom>
                  </pic:spPr>
                </pic:pic>
              </a:graphicData>
            </a:graphic>
          </wp:inline>
        </w:drawing>
      </w:r>
      <w:r>
        <w:rPr>
          <w:rFonts w:asciiTheme="majorHAnsi" w:hAnsiTheme="majorHAnsi"/>
          <w:noProof/>
        </w:rPr>
        <w:drawing>
          <wp:inline distT="0" distB="0" distL="0" distR="0" wp14:anchorId="0398C432" wp14:editId="16AB5FA6">
            <wp:extent cx="815790" cy="11963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ther1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958" cy="1211251"/>
                    </a:xfrm>
                    <a:prstGeom prst="rect">
                      <a:avLst/>
                    </a:prstGeom>
                  </pic:spPr>
                </pic:pic>
              </a:graphicData>
            </a:graphic>
          </wp:inline>
        </w:drawing>
      </w:r>
      <w:r>
        <w:rPr>
          <w:rFonts w:asciiTheme="majorHAnsi" w:hAnsiTheme="majorHAnsi"/>
          <w:noProof/>
        </w:rPr>
        <w:drawing>
          <wp:inline distT="0" distB="0" distL="0" distR="0" wp14:anchorId="65CE0653" wp14:editId="2BD5925E">
            <wp:extent cx="1244516" cy="12054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nston-churchill-colour-portra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8289" cy="1209056"/>
                    </a:xfrm>
                    <a:prstGeom prst="rect">
                      <a:avLst/>
                    </a:prstGeom>
                  </pic:spPr>
                </pic:pic>
              </a:graphicData>
            </a:graphic>
          </wp:inline>
        </w:drawing>
      </w:r>
      <w:r>
        <w:rPr>
          <w:rFonts w:asciiTheme="majorHAnsi" w:hAnsiTheme="majorHAnsi"/>
          <w:noProof/>
        </w:rPr>
        <w:drawing>
          <wp:inline distT="0" distB="0" distL="0" distR="0" wp14:anchorId="38CA98F4" wp14:editId="4F5A9238">
            <wp:extent cx="898525" cy="119806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s-Napoleon-Bonapar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156" cy="1201576"/>
                    </a:xfrm>
                    <a:prstGeom prst="rect">
                      <a:avLst/>
                    </a:prstGeom>
                  </pic:spPr>
                </pic:pic>
              </a:graphicData>
            </a:graphic>
          </wp:inline>
        </w:drawing>
      </w:r>
      <w:r>
        <w:rPr>
          <w:rFonts w:asciiTheme="majorHAnsi" w:hAnsiTheme="majorHAnsi"/>
          <w:noProof/>
        </w:rPr>
        <w:drawing>
          <wp:inline distT="0" distB="0" distL="0" distR="0" wp14:anchorId="60A8566B" wp14:editId="35082C2D">
            <wp:extent cx="888435" cy="1192530"/>
            <wp:effectExtent l="0" t="0" r="698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ter_der-Grosse_183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577" cy="1208828"/>
                    </a:xfrm>
                    <a:prstGeom prst="rect">
                      <a:avLst/>
                    </a:prstGeom>
                  </pic:spPr>
                </pic:pic>
              </a:graphicData>
            </a:graphic>
          </wp:inline>
        </w:drawing>
      </w:r>
    </w:p>
    <w:p w:rsidR="00C329CE" w:rsidRPr="00462621" w:rsidRDefault="00654936">
      <w:pPr>
        <w:pStyle w:val="Caption"/>
        <w:pBdr>
          <w:bottom w:val="single" w:sz="4" w:space="1" w:color="auto"/>
        </w:pBdr>
        <w:ind w:firstLine="720"/>
        <w:rPr>
          <w:rFonts w:asciiTheme="majorHAnsi" w:hAnsiTheme="majorHAnsi"/>
        </w:rPr>
      </w:pPr>
      <w:r w:rsidRPr="00462621">
        <w:rPr>
          <w:rFonts w:asciiTheme="majorHAnsi" w:hAnsiTheme="majorHAnsi"/>
        </w:rPr>
        <w:t>Chiles High School</w:t>
      </w:r>
      <w:r w:rsidRPr="00462621">
        <w:rPr>
          <w:rFonts w:asciiTheme="majorHAnsi" w:hAnsiTheme="majorHAnsi"/>
        </w:rPr>
        <w:tab/>
      </w:r>
      <w:r w:rsidRPr="00462621">
        <w:rPr>
          <w:rFonts w:asciiTheme="majorHAnsi" w:hAnsiTheme="majorHAnsi"/>
        </w:rPr>
        <w:tab/>
      </w:r>
      <w:r w:rsidRPr="00462621">
        <w:rPr>
          <w:rFonts w:asciiTheme="majorHAnsi" w:hAnsiTheme="majorHAnsi"/>
        </w:rPr>
        <w:tab/>
      </w:r>
      <w:r w:rsidRPr="00462621">
        <w:rPr>
          <w:rFonts w:asciiTheme="majorHAnsi" w:hAnsiTheme="majorHAnsi"/>
        </w:rPr>
        <w:tab/>
      </w:r>
      <w:r w:rsidRPr="00462621">
        <w:rPr>
          <w:rFonts w:asciiTheme="majorHAnsi" w:hAnsiTheme="majorHAnsi"/>
        </w:rPr>
        <w:tab/>
      </w:r>
      <w:r w:rsidRPr="00462621">
        <w:rPr>
          <w:rFonts w:asciiTheme="majorHAnsi" w:hAnsiTheme="majorHAnsi"/>
        </w:rPr>
        <w:tab/>
        <w:t>Mr. McNeil</w:t>
      </w:r>
    </w:p>
    <w:p w:rsidR="00C329CE" w:rsidRPr="00462621" w:rsidRDefault="00C329CE">
      <w:pPr>
        <w:widowControl w:val="0"/>
        <w:tabs>
          <w:tab w:val="left" w:pos="270"/>
          <w:tab w:val="left" w:pos="450"/>
        </w:tabs>
        <w:spacing w:line="240" w:lineRule="atLeast"/>
        <w:rPr>
          <w:rFonts w:asciiTheme="majorHAnsi" w:hAnsiTheme="majorHAnsi"/>
          <w:szCs w:val="24"/>
        </w:rPr>
      </w:pPr>
      <w:r w:rsidRPr="00462621">
        <w:rPr>
          <w:rFonts w:asciiTheme="majorHAnsi" w:hAnsiTheme="majorHAnsi"/>
          <w:b/>
          <w:sz w:val="28"/>
          <w:szCs w:val="24"/>
          <w:u w:val="single"/>
        </w:rPr>
        <w:t xml:space="preserve">Course </w:t>
      </w:r>
      <w:proofErr w:type="gramStart"/>
      <w:r w:rsidRPr="00462621">
        <w:rPr>
          <w:rFonts w:asciiTheme="majorHAnsi" w:hAnsiTheme="majorHAnsi"/>
          <w:b/>
          <w:sz w:val="28"/>
          <w:szCs w:val="24"/>
          <w:u w:val="single"/>
        </w:rPr>
        <w:t>Description</w:t>
      </w:r>
      <w:r w:rsidR="00CD0263">
        <w:rPr>
          <w:rFonts w:asciiTheme="majorHAnsi" w:hAnsiTheme="majorHAnsi"/>
          <w:b/>
          <w:sz w:val="28"/>
          <w:szCs w:val="24"/>
          <w:u w:val="single"/>
        </w:rPr>
        <w:t xml:space="preserve"> </w:t>
      </w:r>
      <w:r w:rsidR="00CD0263">
        <w:rPr>
          <w:rFonts w:asciiTheme="majorHAnsi" w:hAnsiTheme="majorHAnsi"/>
          <w:sz w:val="28"/>
          <w:szCs w:val="24"/>
        </w:rPr>
        <w:t xml:space="preserve"> </w:t>
      </w:r>
      <w:r w:rsidR="00672AF1" w:rsidRPr="00462621">
        <w:rPr>
          <w:rFonts w:asciiTheme="majorHAnsi" w:hAnsiTheme="majorHAnsi"/>
          <w:szCs w:val="24"/>
        </w:rPr>
        <w:t>(</w:t>
      </w:r>
      <w:proofErr w:type="gramEnd"/>
      <w:r w:rsidR="00672AF1" w:rsidRPr="00462621">
        <w:rPr>
          <w:rFonts w:asciiTheme="majorHAnsi" w:hAnsiTheme="majorHAnsi"/>
          <w:szCs w:val="24"/>
        </w:rPr>
        <w:t>from the Curriculum Framework)</w:t>
      </w:r>
    </w:p>
    <w:p w:rsidR="004735F5" w:rsidRPr="00462621" w:rsidRDefault="004735F5">
      <w:pPr>
        <w:pStyle w:val="BodyText"/>
        <w:rPr>
          <w:rFonts w:asciiTheme="majorHAnsi" w:hAnsiTheme="majorHAnsi"/>
        </w:rPr>
      </w:pPr>
      <w:r w:rsidRPr="00462621">
        <w:rPr>
          <w:rFonts w:asciiTheme="majorHAnsi" w:hAnsiTheme="majorHAnsi"/>
        </w:rPr>
        <w:t xml:space="preserve">AP European History </w:t>
      </w:r>
      <w:r w:rsidR="00CD0263">
        <w:rPr>
          <w:rFonts w:asciiTheme="majorHAnsi" w:hAnsiTheme="majorHAnsi"/>
        </w:rPr>
        <w:t xml:space="preserve">(APEH) </w:t>
      </w:r>
      <w:r w:rsidRPr="00462621">
        <w:rPr>
          <w:rFonts w:asciiTheme="majorHAnsi" w:hAnsiTheme="majorHAnsi"/>
        </w:rPr>
        <w:t>focuses on developing students’ abilities to think conceptually about European history from approximately 1450 to the present and apply historical thinking skills as they learn about the past. Five themes of equal importance—Interaction of Europe and the World, Poverty and Prosperity, Objective Knowledge and Subjective Visions, States and Other Institutions of Power, and Individual and Society—provide areas of historical inquiry for investigation throughout the course. These require students to reason historically about continuity and change over time and make comparisons among various historical developments in different times and places.</w:t>
      </w:r>
    </w:p>
    <w:p w:rsidR="004735F5" w:rsidRPr="00462621" w:rsidRDefault="004735F5">
      <w:pPr>
        <w:pStyle w:val="BodyText"/>
        <w:rPr>
          <w:rFonts w:asciiTheme="majorHAnsi" w:hAnsiTheme="majorHAnsi"/>
        </w:rPr>
      </w:pPr>
    </w:p>
    <w:p w:rsidR="00C329CE" w:rsidRPr="00462621" w:rsidRDefault="00C329CE">
      <w:pPr>
        <w:pStyle w:val="BodyText"/>
        <w:rPr>
          <w:rFonts w:asciiTheme="majorHAnsi" w:hAnsiTheme="majorHAnsi"/>
        </w:rPr>
      </w:pPr>
      <w:r w:rsidRPr="00462621">
        <w:rPr>
          <w:rFonts w:asciiTheme="majorHAnsi" w:hAnsiTheme="majorHAnsi"/>
        </w:rPr>
        <w:t xml:space="preserve">The goals of this class are to develop (a) an understanding of the principal themes in modern European history, (b) an ability to analyze historical evidence, and (c) an ability to analyze and express historical understanding in writing.  The content of the course follows Advanced Placement guidelines of the College Entrance Examination Board; consequently, instruction is given at the college level.  </w:t>
      </w:r>
    </w:p>
    <w:p w:rsidR="00C329CE" w:rsidRPr="00462621" w:rsidRDefault="00C329CE">
      <w:pPr>
        <w:widowControl w:val="0"/>
        <w:tabs>
          <w:tab w:val="left" w:pos="270"/>
          <w:tab w:val="left" w:pos="450"/>
        </w:tabs>
        <w:spacing w:line="240" w:lineRule="atLeast"/>
        <w:rPr>
          <w:rFonts w:asciiTheme="majorHAnsi" w:hAnsiTheme="majorHAnsi"/>
          <w:b/>
          <w:sz w:val="22"/>
          <w:szCs w:val="22"/>
          <w:u w:val="single"/>
        </w:rPr>
      </w:pPr>
    </w:p>
    <w:p w:rsidR="00C329CE" w:rsidRPr="00CD0263" w:rsidRDefault="00C329CE">
      <w:pPr>
        <w:widowControl w:val="0"/>
        <w:tabs>
          <w:tab w:val="left" w:pos="270"/>
          <w:tab w:val="left" w:pos="450"/>
        </w:tabs>
        <w:spacing w:line="240" w:lineRule="atLeast"/>
        <w:rPr>
          <w:rFonts w:asciiTheme="majorHAnsi" w:hAnsiTheme="majorHAnsi"/>
          <w:b/>
          <w:sz w:val="28"/>
          <w:szCs w:val="28"/>
          <w:u w:val="single"/>
        </w:rPr>
      </w:pPr>
      <w:r w:rsidRPr="00CD0263">
        <w:rPr>
          <w:rFonts w:asciiTheme="majorHAnsi" w:hAnsiTheme="majorHAnsi"/>
          <w:b/>
          <w:sz w:val="28"/>
          <w:szCs w:val="28"/>
          <w:u w:val="single"/>
        </w:rPr>
        <w:t>Expectations</w:t>
      </w:r>
    </w:p>
    <w:p w:rsidR="00C329CE" w:rsidRPr="00462621" w:rsidRDefault="00C329CE">
      <w:pPr>
        <w:widowControl w:val="0"/>
        <w:numPr>
          <w:ilvl w:val="0"/>
          <w:numId w:val="1"/>
        </w:numPr>
        <w:tabs>
          <w:tab w:val="left" w:pos="270"/>
          <w:tab w:val="left" w:pos="450"/>
        </w:tabs>
        <w:spacing w:line="240" w:lineRule="atLeast"/>
        <w:rPr>
          <w:rFonts w:asciiTheme="majorHAnsi" w:hAnsiTheme="majorHAnsi"/>
          <w:sz w:val="20"/>
        </w:rPr>
      </w:pPr>
      <w:r w:rsidRPr="00462621">
        <w:rPr>
          <w:rFonts w:asciiTheme="majorHAnsi" w:hAnsiTheme="majorHAnsi"/>
          <w:sz w:val="20"/>
        </w:rPr>
        <w:t xml:space="preserve">Complete reading assignments in a timely and </w:t>
      </w:r>
      <w:r w:rsidR="00CB17A8">
        <w:rPr>
          <w:rFonts w:asciiTheme="majorHAnsi" w:hAnsiTheme="majorHAnsi"/>
          <w:sz w:val="20"/>
        </w:rPr>
        <w:t>thorough</w:t>
      </w:r>
      <w:r w:rsidRPr="00462621">
        <w:rPr>
          <w:rFonts w:asciiTheme="majorHAnsi" w:hAnsiTheme="majorHAnsi"/>
          <w:sz w:val="20"/>
        </w:rPr>
        <w:t xml:space="preserve"> manner.</w:t>
      </w:r>
    </w:p>
    <w:p w:rsidR="00C329CE" w:rsidRPr="00462621" w:rsidRDefault="00C329CE">
      <w:pPr>
        <w:widowControl w:val="0"/>
        <w:numPr>
          <w:ilvl w:val="0"/>
          <w:numId w:val="1"/>
        </w:numPr>
        <w:tabs>
          <w:tab w:val="left" w:pos="270"/>
          <w:tab w:val="left" w:pos="450"/>
        </w:tabs>
        <w:spacing w:line="240" w:lineRule="atLeast"/>
        <w:rPr>
          <w:rFonts w:asciiTheme="majorHAnsi" w:hAnsiTheme="majorHAnsi"/>
          <w:sz w:val="20"/>
        </w:rPr>
      </w:pPr>
      <w:r w:rsidRPr="00462621">
        <w:rPr>
          <w:rFonts w:asciiTheme="majorHAnsi" w:hAnsiTheme="majorHAnsi"/>
          <w:sz w:val="20"/>
        </w:rPr>
        <w:t>Participate in class discussion.</w:t>
      </w:r>
    </w:p>
    <w:p w:rsidR="00654936" w:rsidRPr="00462621" w:rsidRDefault="00C329CE" w:rsidP="00BC08B7">
      <w:pPr>
        <w:widowControl w:val="0"/>
        <w:numPr>
          <w:ilvl w:val="0"/>
          <w:numId w:val="1"/>
        </w:numPr>
        <w:tabs>
          <w:tab w:val="left" w:pos="270"/>
          <w:tab w:val="left" w:pos="450"/>
        </w:tabs>
        <w:spacing w:line="240" w:lineRule="atLeast"/>
        <w:ind w:left="270" w:hanging="263"/>
        <w:rPr>
          <w:rFonts w:asciiTheme="majorHAnsi" w:hAnsiTheme="majorHAnsi"/>
          <w:sz w:val="20"/>
        </w:rPr>
      </w:pPr>
      <w:r w:rsidRPr="00462621">
        <w:rPr>
          <w:rFonts w:asciiTheme="majorHAnsi" w:hAnsiTheme="majorHAnsi"/>
          <w:sz w:val="20"/>
        </w:rPr>
        <w:t xml:space="preserve">Pay attention to what I say.  </w:t>
      </w:r>
    </w:p>
    <w:p w:rsidR="00C329CE" w:rsidRPr="00462621" w:rsidRDefault="00C329CE" w:rsidP="00BC08B7">
      <w:pPr>
        <w:widowControl w:val="0"/>
        <w:numPr>
          <w:ilvl w:val="0"/>
          <w:numId w:val="1"/>
        </w:numPr>
        <w:tabs>
          <w:tab w:val="left" w:pos="270"/>
          <w:tab w:val="left" w:pos="450"/>
        </w:tabs>
        <w:spacing w:line="240" w:lineRule="atLeast"/>
        <w:ind w:left="270" w:hanging="263"/>
        <w:rPr>
          <w:rFonts w:asciiTheme="majorHAnsi" w:hAnsiTheme="majorHAnsi"/>
          <w:sz w:val="20"/>
        </w:rPr>
      </w:pPr>
      <w:r w:rsidRPr="00462621">
        <w:rPr>
          <w:rFonts w:asciiTheme="majorHAnsi" w:hAnsiTheme="majorHAnsi"/>
          <w:sz w:val="20"/>
        </w:rPr>
        <w:t xml:space="preserve">Stay POSITIVE!  This class is taught at a college level; however, </w:t>
      </w:r>
      <w:r w:rsidR="00654936" w:rsidRPr="00462621">
        <w:rPr>
          <w:rFonts w:asciiTheme="majorHAnsi" w:hAnsiTheme="majorHAnsi"/>
          <w:sz w:val="20"/>
        </w:rPr>
        <w:t xml:space="preserve">Chiles High School students </w:t>
      </w:r>
      <w:r w:rsidRPr="00462621">
        <w:rPr>
          <w:rFonts w:asciiTheme="majorHAnsi" w:hAnsiTheme="majorHAnsi"/>
          <w:sz w:val="20"/>
        </w:rPr>
        <w:t xml:space="preserve">have done well above the national average in this course.   </w:t>
      </w:r>
    </w:p>
    <w:p w:rsidR="00C329CE" w:rsidRPr="00462621" w:rsidRDefault="00C329CE">
      <w:pPr>
        <w:pStyle w:val="NormalWeb"/>
        <w:spacing w:before="0" w:beforeAutospacing="0" w:after="0" w:afterAutospacing="0"/>
        <w:rPr>
          <w:rFonts w:asciiTheme="majorHAnsi" w:hAnsiTheme="majorHAnsi"/>
          <w:sz w:val="16"/>
          <w:szCs w:val="16"/>
        </w:rPr>
      </w:pPr>
    </w:p>
    <w:p w:rsidR="00C329CE" w:rsidRPr="00462621" w:rsidRDefault="00C329CE">
      <w:pPr>
        <w:pStyle w:val="NormalWeb"/>
        <w:spacing w:before="0" w:beforeAutospacing="0" w:after="0" w:afterAutospacing="0"/>
        <w:rPr>
          <w:rFonts w:asciiTheme="majorHAnsi" w:hAnsiTheme="majorHAnsi"/>
          <w:sz w:val="20"/>
        </w:rPr>
      </w:pPr>
      <w:r w:rsidRPr="00462621">
        <w:rPr>
          <w:rFonts w:asciiTheme="majorHAnsi" w:hAnsiTheme="majorHAnsi"/>
          <w:sz w:val="20"/>
          <w:szCs w:val="20"/>
        </w:rPr>
        <w:t>There's no great mystery to doing well in this course.  Read, listen, take notes, try your best, and you will</w:t>
      </w:r>
      <w:r w:rsidRPr="00462621">
        <w:rPr>
          <w:rFonts w:asciiTheme="majorHAnsi" w:hAnsiTheme="majorHAnsi"/>
          <w:sz w:val="20"/>
        </w:rPr>
        <w:t xml:space="preserve"> receive a good grade in return </w:t>
      </w:r>
      <w:r w:rsidR="008E2FE0">
        <w:rPr>
          <w:rFonts w:asciiTheme="majorHAnsi" w:hAnsiTheme="majorHAnsi"/>
          <w:sz w:val="20"/>
        </w:rPr>
        <w:t>and do well on the AP European H</w:t>
      </w:r>
      <w:r w:rsidRPr="00462621">
        <w:rPr>
          <w:rFonts w:asciiTheme="majorHAnsi" w:hAnsiTheme="majorHAnsi"/>
          <w:sz w:val="20"/>
        </w:rPr>
        <w:t>istory exam.</w:t>
      </w:r>
    </w:p>
    <w:p w:rsidR="00672AF1" w:rsidRPr="00462621" w:rsidRDefault="00672AF1">
      <w:pPr>
        <w:pStyle w:val="NormalWeb"/>
        <w:spacing w:before="0" w:beforeAutospacing="0" w:after="0" w:afterAutospacing="0"/>
        <w:rPr>
          <w:rFonts w:asciiTheme="majorHAnsi" w:hAnsiTheme="majorHAnsi"/>
          <w:sz w:val="20"/>
        </w:rPr>
      </w:pPr>
    </w:p>
    <w:p w:rsidR="00672AF1" w:rsidRPr="00462621" w:rsidRDefault="00672AF1" w:rsidP="00672AF1">
      <w:pPr>
        <w:rPr>
          <w:rFonts w:asciiTheme="majorHAnsi" w:hAnsiTheme="majorHAnsi"/>
          <w:b/>
          <w:sz w:val="28"/>
          <w:szCs w:val="24"/>
        </w:rPr>
      </w:pPr>
      <w:r w:rsidRPr="00CD0263">
        <w:rPr>
          <w:rFonts w:asciiTheme="majorHAnsi" w:hAnsiTheme="majorHAnsi"/>
          <w:b/>
          <w:sz w:val="28"/>
          <w:szCs w:val="24"/>
          <w:u w:val="single"/>
        </w:rPr>
        <w:t>INSTRUCTION</w:t>
      </w:r>
      <w:r w:rsidRPr="00462621">
        <w:rPr>
          <w:rFonts w:asciiTheme="majorHAnsi" w:hAnsiTheme="majorHAnsi"/>
          <w:b/>
          <w:sz w:val="28"/>
          <w:szCs w:val="24"/>
        </w:rPr>
        <w:t>:</w:t>
      </w:r>
    </w:p>
    <w:p w:rsidR="00672AF1" w:rsidRPr="00462621" w:rsidRDefault="00672AF1" w:rsidP="00672AF1">
      <w:pPr>
        <w:rPr>
          <w:rFonts w:asciiTheme="majorHAnsi" w:hAnsiTheme="majorHAnsi"/>
          <w:b/>
          <w:bCs/>
          <w:szCs w:val="28"/>
        </w:rPr>
      </w:pPr>
      <w:r w:rsidRPr="00462621">
        <w:rPr>
          <w:rFonts w:asciiTheme="majorHAnsi" w:hAnsiTheme="majorHAnsi"/>
          <w:b/>
          <w:szCs w:val="28"/>
        </w:rPr>
        <w:t>Themes, Skills, and Topics</w:t>
      </w:r>
    </w:p>
    <w:p w:rsidR="00672AF1" w:rsidRPr="00462621" w:rsidRDefault="00672AF1" w:rsidP="00672AF1">
      <w:pPr>
        <w:rPr>
          <w:rFonts w:asciiTheme="majorHAnsi" w:hAnsiTheme="majorHAnsi"/>
          <w:sz w:val="20"/>
        </w:rPr>
      </w:pPr>
      <w:r w:rsidRPr="00462621">
        <w:rPr>
          <w:rFonts w:asciiTheme="majorHAnsi" w:hAnsiTheme="majorHAnsi"/>
          <w:sz w:val="20"/>
        </w:rPr>
        <w:t xml:space="preserve">The outlined themes that follow indicate the important areas that might be treated in an APEH course. The ideas suggested do not have to be treated explicitly as topics or covered inclusively, nor should they preclude development of other themes. In addition, questions on the exam will often call for students to inter-relate categories or to trace developments in a particular category through several chronological periods. For this reason, students and teachers need to address periodization in history and to relate periodization, as appropriate, to the following: </w:t>
      </w:r>
    </w:p>
    <w:p w:rsidR="00672AF1" w:rsidRPr="00462621" w:rsidRDefault="00672AF1" w:rsidP="00672AF1">
      <w:pPr>
        <w:rPr>
          <w:rFonts w:asciiTheme="majorHAnsi" w:hAnsiTheme="majorHAnsi"/>
          <w:sz w:val="20"/>
        </w:rPr>
      </w:pPr>
    </w:p>
    <w:p w:rsidR="00672AF1" w:rsidRPr="00462621" w:rsidRDefault="00672AF1" w:rsidP="00672AF1">
      <w:pPr>
        <w:rPr>
          <w:rFonts w:asciiTheme="majorHAnsi" w:hAnsiTheme="majorHAnsi"/>
          <w:b/>
          <w:bCs/>
          <w:u w:val="single"/>
        </w:rPr>
      </w:pPr>
      <w:r w:rsidRPr="00462621">
        <w:rPr>
          <w:rFonts w:asciiTheme="majorHAnsi" w:hAnsiTheme="majorHAnsi"/>
          <w:b/>
          <w:u w:val="single"/>
        </w:rPr>
        <w:t>THEMES</w:t>
      </w:r>
      <w:r w:rsidRPr="00462621">
        <w:rPr>
          <w:rFonts w:asciiTheme="majorHAnsi" w:hAnsiTheme="majorHAnsi"/>
          <w:b/>
          <w:bCs/>
          <w:u w:val="single"/>
        </w:rPr>
        <w:t xml:space="preserve"> </w:t>
      </w:r>
    </w:p>
    <w:p w:rsidR="00672AF1" w:rsidRPr="00462621" w:rsidRDefault="00672AF1" w:rsidP="00681430">
      <w:pPr>
        <w:numPr>
          <w:ilvl w:val="0"/>
          <w:numId w:val="41"/>
        </w:numPr>
        <w:rPr>
          <w:rFonts w:asciiTheme="majorHAnsi" w:hAnsiTheme="majorHAnsi"/>
          <w:sz w:val="20"/>
        </w:rPr>
      </w:pPr>
      <w:r w:rsidRPr="00462621">
        <w:rPr>
          <w:rFonts w:asciiTheme="majorHAnsi" w:hAnsiTheme="majorHAnsi"/>
          <w:sz w:val="20"/>
        </w:rPr>
        <w:t xml:space="preserve">Interaction of Europe and the World </w:t>
      </w:r>
    </w:p>
    <w:p w:rsidR="00672AF1" w:rsidRPr="00462621" w:rsidRDefault="00672AF1" w:rsidP="00681430">
      <w:pPr>
        <w:numPr>
          <w:ilvl w:val="0"/>
          <w:numId w:val="41"/>
        </w:numPr>
        <w:rPr>
          <w:rFonts w:asciiTheme="majorHAnsi" w:hAnsiTheme="majorHAnsi"/>
          <w:sz w:val="20"/>
        </w:rPr>
      </w:pPr>
      <w:r w:rsidRPr="00462621">
        <w:rPr>
          <w:rFonts w:asciiTheme="majorHAnsi" w:hAnsiTheme="majorHAnsi"/>
          <w:sz w:val="20"/>
        </w:rPr>
        <w:t>Poverty and Prosperity</w:t>
      </w:r>
    </w:p>
    <w:p w:rsidR="00672AF1" w:rsidRPr="00462621" w:rsidRDefault="00672AF1" w:rsidP="00681430">
      <w:pPr>
        <w:numPr>
          <w:ilvl w:val="0"/>
          <w:numId w:val="41"/>
        </w:numPr>
        <w:rPr>
          <w:rFonts w:asciiTheme="majorHAnsi" w:hAnsiTheme="majorHAnsi"/>
          <w:sz w:val="20"/>
        </w:rPr>
      </w:pPr>
      <w:r w:rsidRPr="00462621">
        <w:rPr>
          <w:rFonts w:asciiTheme="majorHAnsi" w:hAnsiTheme="majorHAnsi"/>
          <w:sz w:val="20"/>
        </w:rPr>
        <w:t>Objective Knowledge and Subjective Visions</w:t>
      </w:r>
    </w:p>
    <w:p w:rsidR="00672AF1" w:rsidRPr="00462621" w:rsidRDefault="00672AF1" w:rsidP="00681430">
      <w:pPr>
        <w:numPr>
          <w:ilvl w:val="0"/>
          <w:numId w:val="41"/>
        </w:numPr>
        <w:rPr>
          <w:rFonts w:asciiTheme="majorHAnsi" w:hAnsiTheme="majorHAnsi"/>
          <w:sz w:val="20"/>
        </w:rPr>
      </w:pPr>
      <w:r w:rsidRPr="00462621">
        <w:rPr>
          <w:rFonts w:asciiTheme="majorHAnsi" w:hAnsiTheme="majorHAnsi"/>
          <w:sz w:val="20"/>
        </w:rPr>
        <w:t>States and Other Institutions of Power</w:t>
      </w:r>
    </w:p>
    <w:p w:rsidR="00672AF1" w:rsidRPr="00462621" w:rsidRDefault="00672AF1" w:rsidP="00681430">
      <w:pPr>
        <w:numPr>
          <w:ilvl w:val="0"/>
          <w:numId w:val="41"/>
        </w:numPr>
        <w:rPr>
          <w:rFonts w:asciiTheme="majorHAnsi" w:hAnsiTheme="majorHAnsi"/>
          <w:sz w:val="20"/>
        </w:rPr>
      </w:pPr>
      <w:r w:rsidRPr="00462621">
        <w:rPr>
          <w:rFonts w:asciiTheme="majorHAnsi" w:hAnsiTheme="majorHAnsi"/>
          <w:sz w:val="20"/>
        </w:rPr>
        <w:t>Individual and Society</w:t>
      </w:r>
    </w:p>
    <w:p w:rsidR="00672AF1" w:rsidRPr="00462621" w:rsidRDefault="00672AF1" w:rsidP="00672AF1">
      <w:pPr>
        <w:rPr>
          <w:rFonts w:asciiTheme="majorHAnsi" w:hAnsiTheme="majorHAnsi"/>
          <w:sz w:val="20"/>
        </w:rPr>
      </w:pPr>
    </w:p>
    <w:p w:rsidR="00672AF1" w:rsidRPr="00462621" w:rsidRDefault="00672AF1" w:rsidP="00672AF1">
      <w:pPr>
        <w:rPr>
          <w:rFonts w:asciiTheme="majorHAnsi" w:hAnsiTheme="majorHAnsi"/>
          <w:b/>
          <w:sz w:val="20"/>
          <w:u w:val="single"/>
        </w:rPr>
      </w:pPr>
      <w:r w:rsidRPr="00462621">
        <w:rPr>
          <w:rFonts w:asciiTheme="majorHAnsi" w:hAnsiTheme="majorHAnsi"/>
          <w:b/>
          <w:u w:val="single"/>
        </w:rPr>
        <w:lastRenderedPageBreak/>
        <w:t>SKILLS</w:t>
      </w:r>
    </w:p>
    <w:tbl>
      <w:tblPr>
        <w:tblStyle w:val="TableGrid"/>
        <w:tblW w:w="9025" w:type="dxa"/>
        <w:tblLayout w:type="fixed"/>
        <w:tblCellMar>
          <w:left w:w="115" w:type="dxa"/>
          <w:right w:w="115" w:type="dxa"/>
        </w:tblCellMar>
        <w:tblLook w:val="04A0" w:firstRow="1" w:lastRow="0" w:firstColumn="1" w:lastColumn="0" w:noHBand="0" w:noVBand="1"/>
      </w:tblPr>
      <w:tblGrid>
        <w:gridCol w:w="4512"/>
        <w:gridCol w:w="4513"/>
      </w:tblGrid>
      <w:tr w:rsidR="00672AF1" w:rsidRPr="00462621" w:rsidTr="00672AF1">
        <w:tc>
          <w:tcPr>
            <w:tcW w:w="4512" w:type="dxa"/>
          </w:tcPr>
          <w:p w:rsidR="00672AF1" w:rsidRPr="00462621" w:rsidRDefault="00672AF1" w:rsidP="00BC08B7">
            <w:pPr>
              <w:rPr>
                <w:rFonts w:asciiTheme="majorHAnsi" w:hAnsiTheme="majorHAnsi"/>
                <w:b/>
              </w:rPr>
            </w:pPr>
            <w:r w:rsidRPr="00462621">
              <w:rPr>
                <w:rFonts w:asciiTheme="majorHAnsi" w:hAnsiTheme="majorHAnsi"/>
                <w:b/>
              </w:rPr>
              <w:t>Skill Type</w:t>
            </w:r>
          </w:p>
        </w:tc>
        <w:tc>
          <w:tcPr>
            <w:tcW w:w="4513" w:type="dxa"/>
          </w:tcPr>
          <w:p w:rsidR="00672AF1" w:rsidRPr="00462621" w:rsidRDefault="00672AF1" w:rsidP="00BC08B7">
            <w:pPr>
              <w:rPr>
                <w:rFonts w:asciiTheme="majorHAnsi" w:hAnsiTheme="majorHAnsi"/>
                <w:b/>
              </w:rPr>
            </w:pPr>
            <w:r w:rsidRPr="00462621">
              <w:rPr>
                <w:rFonts w:asciiTheme="majorHAnsi" w:hAnsiTheme="majorHAnsi"/>
                <w:b/>
              </w:rPr>
              <w:t>Historical Thinking Skill</w:t>
            </w:r>
          </w:p>
        </w:tc>
      </w:tr>
      <w:tr w:rsidR="00672AF1" w:rsidRPr="00462621" w:rsidTr="00672AF1">
        <w:tc>
          <w:tcPr>
            <w:tcW w:w="4512" w:type="dxa"/>
            <w:vMerge w:val="restart"/>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I. Chronological Reasoning</w:t>
            </w:r>
          </w:p>
        </w:tc>
        <w:tc>
          <w:tcPr>
            <w:tcW w:w="4513" w:type="dxa"/>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1. Historical Causation</w:t>
            </w:r>
          </w:p>
        </w:tc>
      </w:tr>
      <w:tr w:rsidR="00672AF1" w:rsidRPr="00462621" w:rsidTr="00672AF1">
        <w:tc>
          <w:tcPr>
            <w:tcW w:w="4512" w:type="dxa"/>
            <w:vMerge/>
          </w:tcPr>
          <w:p w:rsidR="00672AF1" w:rsidRPr="00462621" w:rsidRDefault="00672AF1" w:rsidP="00BC08B7">
            <w:pPr>
              <w:rPr>
                <w:rFonts w:asciiTheme="majorHAnsi" w:hAnsiTheme="majorHAnsi"/>
                <w:sz w:val="20"/>
                <w:szCs w:val="20"/>
              </w:rPr>
            </w:pPr>
          </w:p>
        </w:tc>
        <w:tc>
          <w:tcPr>
            <w:tcW w:w="4513" w:type="dxa"/>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2. Patterns of Continuity and Change over Time</w:t>
            </w:r>
          </w:p>
        </w:tc>
      </w:tr>
      <w:tr w:rsidR="00672AF1" w:rsidRPr="00462621" w:rsidTr="00672AF1">
        <w:tc>
          <w:tcPr>
            <w:tcW w:w="4512" w:type="dxa"/>
            <w:vMerge/>
          </w:tcPr>
          <w:p w:rsidR="00672AF1" w:rsidRPr="00462621" w:rsidRDefault="00672AF1" w:rsidP="00BC08B7">
            <w:pPr>
              <w:rPr>
                <w:rFonts w:asciiTheme="majorHAnsi" w:hAnsiTheme="majorHAnsi"/>
                <w:sz w:val="20"/>
                <w:szCs w:val="20"/>
              </w:rPr>
            </w:pPr>
          </w:p>
        </w:tc>
        <w:tc>
          <w:tcPr>
            <w:tcW w:w="4513" w:type="dxa"/>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3. Periodization</w:t>
            </w:r>
          </w:p>
        </w:tc>
      </w:tr>
      <w:tr w:rsidR="00672AF1" w:rsidRPr="00462621" w:rsidTr="00672AF1">
        <w:tc>
          <w:tcPr>
            <w:tcW w:w="4512" w:type="dxa"/>
            <w:vMerge w:val="restart"/>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II. Comparison and Contextualization</w:t>
            </w:r>
          </w:p>
        </w:tc>
        <w:tc>
          <w:tcPr>
            <w:tcW w:w="4513" w:type="dxa"/>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4. Comparison</w:t>
            </w:r>
          </w:p>
        </w:tc>
      </w:tr>
      <w:tr w:rsidR="00672AF1" w:rsidRPr="00462621" w:rsidTr="00672AF1">
        <w:tc>
          <w:tcPr>
            <w:tcW w:w="4512" w:type="dxa"/>
            <w:vMerge/>
          </w:tcPr>
          <w:p w:rsidR="00672AF1" w:rsidRPr="00462621" w:rsidRDefault="00672AF1" w:rsidP="00BC08B7">
            <w:pPr>
              <w:rPr>
                <w:rFonts w:asciiTheme="majorHAnsi" w:hAnsiTheme="majorHAnsi"/>
                <w:sz w:val="20"/>
                <w:szCs w:val="20"/>
              </w:rPr>
            </w:pPr>
          </w:p>
        </w:tc>
        <w:tc>
          <w:tcPr>
            <w:tcW w:w="4513" w:type="dxa"/>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5. Contextualization</w:t>
            </w:r>
          </w:p>
        </w:tc>
      </w:tr>
      <w:tr w:rsidR="00672AF1" w:rsidRPr="00462621" w:rsidTr="00672AF1">
        <w:tc>
          <w:tcPr>
            <w:tcW w:w="4512" w:type="dxa"/>
            <w:vMerge w:val="restart"/>
          </w:tcPr>
          <w:p w:rsidR="00672AF1" w:rsidRPr="00462621" w:rsidRDefault="00672AF1" w:rsidP="00BC08B7">
            <w:pPr>
              <w:ind w:left="360" w:hanging="360"/>
              <w:rPr>
                <w:rFonts w:asciiTheme="majorHAnsi" w:hAnsiTheme="majorHAnsi"/>
                <w:sz w:val="20"/>
                <w:szCs w:val="20"/>
              </w:rPr>
            </w:pPr>
            <w:r w:rsidRPr="00462621">
              <w:rPr>
                <w:rFonts w:asciiTheme="majorHAnsi" w:hAnsiTheme="majorHAnsi"/>
                <w:sz w:val="20"/>
                <w:szCs w:val="20"/>
              </w:rPr>
              <w:t>III. Crafting Historical Arguments from Historical Evidence</w:t>
            </w:r>
          </w:p>
        </w:tc>
        <w:tc>
          <w:tcPr>
            <w:tcW w:w="4513" w:type="dxa"/>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6. Historical Argumentation</w:t>
            </w:r>
          </w:p>
        </w:tc>
      </w:tr>
      <w:tr w:rsidR="00672AF1" w:rsidRPr="00462621" w:rsidTr="00672AF1">
        <w:tc>
          <w:tcPr>
            <w:tcW w:w="4512" w:type="dxa"/>
            <w:vMerge/>
          </w:tcPr>
          <w:p w:rsidR="00672AF1" w:rsidRPr="00462621" w:rsidRDefault="00672AF1" w:rsidP="00BC08B7">
            <w:pPr>
              <w:rPr>
                <w:rFonts w:asciiTheme="majorHAnsi" w:hAnsiTheme="majorHAnsi"/>
                <w:sz w:val="20"/>
                <w:szCs w:val="20"/>
              </w:rPr>
            </w:pPr>
          </w:p>
        </w:tc>
        <w:tc>
          <w:tcPr>
            <w:tcW w:w="4513" w:type="dxa"/>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7. Appropriate Use of Relevant Historical Evidence</w:t>
            </w:r>
          </w:p>
        </w:tc>
      </w:tr>
      <w:tr w:rsidR="00672AF1" w:rsidRPr="00462621" w:rsidTr="00672AF1">
        <w:tc>
          <w:tcPr>
            <w:tcW w:w="4512" w:type="dxa"/>
            <w:vMerge w:val="restart"/>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IV. Historical Interpretation and Synthesis</w:t>
            </w:r>
          </w:p>
        </w:tc>
        <w:tc>
          <w:tcPr>
            <w:tcW w:w="4513" w:type="dxa"/>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8. Interpretation</w:t>
            </w:r>
          </w:p>
        </w:tc>
      </w:tr>
      <w:tr w:rsidR="00672AF1" w:rsidRPr="00462621" w:rsidTr="00672AF1">
        <w:tc>
          <w:tcPr>
            <w:tcW w:w="4512" w:type="dxa"/>
            <w:vMerge/>
          </w:tcPr>
          <w:p w:rsidR="00672AF1" w:rsidRPr="00462621" w:rsidRDefault="00672AF1" w:rsidP="00BC08B7">
            <w:pPr>
              <w:rPr>
                <w:rFonts w:asciiTheme="majorHAnsi" w:hAnsiTheme="majorHAnsi"/>
                <w:sz w:val="20"/>
                <w:szCs w:val="20"/>
              </w:rPr>
            </w:pPr>
          </w:p>
        </w:tc>
        <w:tc>
          <w:tcPr>
            <w:tcW w:w="4513" w:type="dxa"/>
          </w:tcPr>
          <w:p w:rsidR="00672AF1" w:rsidRPr="00462621" w:rsidRDefault="00672AF1" w:rsidP="00BC08B7">
            <w:pPr>
              <w:rPr>
                <w:rFonts w:asciiTheme="majorHAnsi" w:hAnsiTheme="majorHAnsi"/>
                <w:sz w:val="20"/>
                <w:szCs w:val="20"/>
              </w:rPr>
            </w:pPr>
            <w:r w:rsidRPr="00462621">
              <w:rPr>
                <w:rFonts w:asciiTheme="majorHAnsi" w:hAnsiTheme="majorHAnsi"/>
                <w:sz w:val="20"/>
                <w:szCs w:val="20"/>
              </w:rPr>
              <w:t>9. Synthesis</w:t>
            </w:r>
          </w:p>
        </w:tc>
      </w:tr>
    </w:tbl>
    <w:p w:rsidR="00672AF1" w:rsidRPr="00462621" w:rsidRDefault="00672AF1" w:rsidP="00672AF1">
      <w:pPr>
        <w:rPr>
          <w:rFonts w:asciiTheme="majorHAnsi" w:hAnsiTheme="majorHAnsi"/>
        </w:rPr>
      </w:pPr>
    </w:p>
    <w:p w:rsidR="00C329CE" w:rsidRPr="00CD0263" w:rsidRDefault="00C329CE">
      <w:pPr>
        <w:pStyle w:val="Heading1"/>
        <w:jc w:val="left"/>
        <w:rPr>
          <w:rFonts w:asciiTheme="majorHAnsi" w:hAnsiTheme="majorHAnsi"/>
          <w:szCs w:val="22"/>
          <w:u w:val="single"/>
        </w:rPr>
      </w:pPr>
      <w:r w:rsidRPr="00CD0263">
        <w:rPr>
          <w:rFonts w:asciiTheme="majorHAnsi" w:hAnsiTheme="majorHAnsi"/>
          <w:szCs w:val="22"/>
          <w:u w:val="single"/>
        </w:rPr>
        <w:t>Classroom Procedures and Grading</w:t>
      </w:r>
    </w:p>
    <w:p w:rsidR="00C329CE" w:rsidRPr="00462621" w:rsidRDefault="007A11C0">
      <w:pPr>
        <w:widowControl w:val="0"/>
        <w:numPr>
          <w:ilvl w:val="0"/>
          <w:numId w:val="10"/>
        </w:numPr>
        <w:tabs>
          <w:tab w:val="left" w:pos="270"/>
          <w:tab w:val="left" w:pos="450"/>
        </w:tabs>
        <w:spacing w:line="240" w:lineRule="atLeast"/>
        <w:rPr>
          <w:rFonts w:asciiTheme="majorHAnsi" w:hAnsiTheme="majorHAnsi"/>
          <w:sz w:val="20"/>
        </w:rPr>
      </w:pPr>
      <w:r w:rsidRPr="00462621">
        <w:rPr>
          <w:rFonts w:asciiTheme="majorHAnsi" w:hAnsiTheme="majorHAnsi"/>
          <w:sz w:val="20"/>
        </w:rPr>
        <w:t>We will have a</w:t>
      </w:r>
      <w:r w:rsidR="00C329CE" w:rsidRPr="00462621">
        <w:rPr>
          <w:rFonts w:asciiTheme="majorHAnsi" w:hAnsiTheme="majorHAnsi"/>
          <w:sz w:val="20"/>
        </w:rPr>
        <w:t xml:space="preserve"> </w:t>
      </w:r>
      <w:r w:rsidRPr="00462621">
        <w:rPr>
          <w:rFonts w:asciiTheme="majorHAnsi" w:hAnsiTheme="majorHAnsi"/>
          <w:b/>
          <w:sz w:val="20"/>
        </w:rPr>
        <w:t xml:space="preserve">test </w:t>
      </w:r>
      <w:r w:rsidRPr="00462621">
        <w:rPr>
          <w:rFonts w:asciiTheme="majorHAnsi" w:hAnsiTheme="majorHAnsi"/>
          <w:sz w:val="20"/>
        </w:rPr>
        <w:t>after every other chapter.</w:t>
      </w:r>
    </w:p>
    <w:p w:rsidR="00C329CE" w:rsidRPr="00462621" w:rsidRDefault="00C329CE">
      <w:pPr>
        <w:widowControl w:val="0"/>
        <w:numPr>
          <w:ilvl w:val="0"/>
          <w:numId w:val="10"/>
        </w:numPr>
        <w:tabs>
          <w:tab w:val="left" w:pos="270"/>
          <w:tab w:val="left" w:pos="450"/>
        </w:tabs>
        <w:spacing w:line="240" w:lineRule="atLeast"/>
        <w:rPr>
          <w:rFonts w:asciiTheme="majorHAnsi" w:hAnsiTheme="majorHAnsi"/>
          <w:sz w:val="20"/>
        </w:rPr>
      </w:pPr>
      <w:r w:rsidRPr="00462621">
        <w:rPr>
          <w:rFonts w:asciiTheme="majorHAnsi" w:hAnsiTheme="majorHAnsi"/>
          <w:b/>
          <w:bCs/>
          <w:sz w:val="20"/>
        </w:rPr>
        <w:t>"Reading check" quizzes</w:t>
      </w:r>
      <w:r w:rsidRPr="00462621">
        <w:rPr>
          <w:rFonts w:asciiTheme="majorHAnsi" w:hAnsiTheme="majorHAnsi"/>
          <w:sz w:val="20"/>
        </w:rPr>
        <w:t xml:space="preserve"> will be given randomly. If you miss an "RCQ", there will be no </w:t>
      </w:r>
      <w:proofErr w:type="spellStart"/>
      <w:r w:rsidRPr="00462621">
        <w:rPr>
          <w:rFonts w:asciiTheme="majorHAnsi" w:hAnsiTheme="majorHAnsi"/>
          <w:sz w:val="20"/>
        </w:rPr>
        <w:t>make up</w:t>
      </w:r>
      <w:proofErr w:type="spellEnd"/>
      <w:r w:rsidRPr="00462621">
        <w:rPr>
          <w:rFonts w:asciiTheme="majorHAnsi" w:hAnsiTheme="majorHAnsi"/>
          <w:sz w:val="20"/>
        </w:rPr>
        <w:t>.  The following quiz will double in value.  If you are out again, the value will then triple and so on to cover the quizzes missed</w:t>
      </w:r>
      <w:r w:rsidRPr="00462621">
        <w:rPr>
          <w:rFonts w:asciiTheme="majorHAnsi" w:hAnsiTheme="majorHAnsi"/>
          <w:bCs/>
          <w:sz w:val="20"/>
        </w:rPr>
        <w:t>.</w:t>
      </w:r>
    </w:p>
    <w:p w:rsidR="00C329CE" w:rsidRPr="00462621" w:rsidRDefault="00C329CE">
      <w:pPr>
        <w:widowControl w:val="0"/>
        <w:numPr>
          <w:ilvl w:val="0"/>
          <w:numId w:val="10"/>
        </w:numPr>
        <w:tabs>
          <w:tab w:val="left" w:pos="270"/>
          <w:tab w:val="left" w:pos="450"/>
        </w:tabs>
        <w:spacing w:line="240" w:lineRule="atLeast"/>
        <w:rPr>
          <w:rFonts w:asciiTheme="majorHAnsi" w:hAnsiTheme="majorHAnsi"/>
          <w:sz w:val="20"/>
        </w:rPr>
      </w:pPr>
      <w:r w:rsidRPr="00462621">
        <w:rPr>
          <w:rFonts w:asciiTheme="majorHAnsi" w:hAnsiTheme="majorHAnsi"/>
          <w:b/>
          <w:bCs/>
          <w:sz w:val="20"/>
        </w:rPr>
        <w:t>Quizzes,</w:t>
      </w:r>
      <w:r w:rsidRPr="00462621">
        <w:rPr>
          <w:rFonts w:asciiTheme="majorHAnsi" w:hAnsiTheme="majorHAnsi"/>
          <w:sz w:val="20"/>
        </w:rPr>
        <w:t xml:space="preserve"> other than RCQs, </w:t>
      </w:r>
      <w:r w:rsidRPr="00462621">
        <w:rPr>
          <w:rFonts w:asciiTheme="majorHAnsi" w:hAnsiTheme="majorHAnsi"/>
          <w:b/>
          <w:bCs/>
          <w:sz w:val="20"/>
        </w:rPr>
        <w:t>may or may not be announced.</w:t>
      </w:r>
    </w:p>
    <w:p w:rsidR="00C329CE" w:rsidRPr="00462621" w:rsidRDefault="00C329CE">
      <w:pPr>
        <w:widowControl w:val="0"/>
        <w:numPr>
          <w:ilvl w:val="0"/>
          <w:numId w:val="10"/>
        </w:numPr>
        <w:tabs>
          <w:tab w:val="left" w:pos="270"/>
          <w:tab w:val="left" w:pos="450"/>
        </w:tabs>
        <w:spacing w:line="240" w:lineRule="atLeast"/>
        <w:rPr>
          <w:rFonts w:asciiTheme="majorHAnsi" w:hAnsiTheme="majorHAnsi"/>
          <w:sz w:val="20"/>
        </w:rPr>
      </w:pPr>
      <w:r w:rsidRPr="00462621">
        <w:rPr>
          <w:rFonts w:asciiTheme="majorHAnsi" w:hAnsiTheme="majorHAnsi"/>
          <w:b/>
          <w:sz w:val="20"/>
        </w:rPr>
        <w:t>Homework and classwork may or may not be collected.</w:t>
      </w:r>
      <w:r w:rsidRPr="00462621">
        <w:rPr>
          <w:rFonts w:asciiTheme="majorHAnsi" w:hAnsiTheme="majorHAnsi"/>
          <w:sz w:val="20"/>
        </w:rPr>
        <w:t xml:space="preserve">  Homework topics (particularly readings) will usually be important the next day in lecture and class discussion.  </w:t>
      </w:r>
    </w:p>
    <w:p w:rsidR="00C329CE" w:rsidRPr="00462621" w:rsidRDefault="00C329CE">
      <w:pPr>
        <w:widowControl w:val="0"/>
        <w:numPr>
          <w:ilvl w:val="0"/>
          <w:numId w:val="10"/>
        </w:numPr>
        <w:tabs>
          <w:tab w:val="left" w:pos="270"/>
          <w:tab w:val="left" w:pos="450"/>
        </w:tabs>
        <w:spacing w:line="240" w:lineRule="atLeast"/>
        <w:rPr>
          <w:rFonts w:asciiTheme="majorHAnsi" w:hAnsiTheme="majorHAnsi"/>
          <w:sz w:val="20"/>
        </w:rPr>
      </w:pPr>
      <w:r w:rsidRPr="00462621">
        <w:rPr>
          <w:rFonts w:asciiTheme="majorHAnsi" w:hAnsiTheme="majorHAnsi"/>
          <w:sz w:val="20"/>
        </w:rPr>
        <w:t xml:space="preserve">There </w:t>
      </w:r>
      <w:r w:rsidR="007A11C0" w:rsidRPr="00462621">
        <w:rPr>
          <w:rFonts w:asciiTheme="majorHAnsi" w:hAnsiTheme="majorHAnsi"/>
          <w:sz w:val="20"/>
        </w:rPr>
        <w:t>may</w:t>
      </w:r>
      <w:r w:rsidRPr="00462621">
        <w:rPr>
          <w:rFonts w:asciiTheme="majorHAnsi" w:hAnsiTheme="majorHAnsi"/>
          <w:sz w:val="20"/>
        </w:rPr>
        <w:t xml:space="preserve"> be several projects during the semester.  Details will be discussed at a later time.</w:t>
      </w:r>
    </w:p>
    <w:p w:rsidR="00C329CE" w:rsidRPr="00462621" w:rsidRDefault="00C329CE">
      <w:pPr>
        <w:widowControl w:val="0"/>
        <w:numPr>
          <w:ilvl w:val="0"/>
          <w:numId w:val="10"/>
        </w:numPr>
        <w:tabs>
          <w:tab w:val="left" w:pos="270"/>
          <w:tab w:val="left" w:pos="450"/>
        </w:tabs>
        <w:spacing w:line="240" w:lineRule="atLeast"/>
        <w:rPr>
          <w:rFonts w:asciiTheme="majorHAnsi" w:hAnsiTheme="majorHAnsi"/>
          <w:sz w:val="20"/>
        </w:rPr>
      </w:pPr>
      <w:r w:rsidRPr="00462621">
        <w:rPr>
          <w:rFonts w:asciiTheme="majorHAnsi" w:hAnsiTheme="majorHAnsi"/>
          <w:sz w:val="20"/>
        </w:rPr>
        <w:t xml:space="preserve">There will be other activities that require participation.  </w:t>
      </w:r>
      <w:r w:rsidRPr="00462621">
        <w:rPr>
          <w:rFonts w:asciiTheme="majorHAnsi" w:hAnsiTheme="majorHAnsi"/>
          <w:b/>
          <w:sz w:val="20"/>
        </w:rPr>
        <w:t>All are encouraged to participate.</w:t>
      </w:r>
    </w:p>
    <w:p w:rsidR="00C329CE" w:rsidRPr="00462621" w:rsidRDefault="00C329CE">
      <w:pPr>
        <w:widowControl w:val="0"/>
        <w:numPr>
          <w:ilvl w:val="0"/>
          <w:numId w:val="10"/>
        </w:numPr>
        <w:tabs>
          <w:tab w:val="left" w:pos="270"/>
          <w:tab w:val="left" w:pos="450"/>
        </w:tabs>
        <w:spacing w:line="240" w:lineRule="atLeast"/>
        <w:rPr>
          <w:rFonts w:asciiTheme="majorHAnsi" w:hAnsiTheme="majorHAnsi"/>
          <w:sz w:val="20"/>
        </w:rPr>
      </w:pPr>
      <w:r w:rsidRPr="00462621">
        <w:rPr>
          <w:rFonts w:asciiTheme="majorHAnsi" w:hAnsiTheme="majorHAnsi"/>
          <w:sz w:val="20"/>
        </w:rPr>
        <w:t xml:space="preserve">Most grades will be posted within </w:t>
      </w:r>
      <w:r w:rsidR="004F0043" w:rsidRPr="00462621">
        <w:rPr>
          <w:rFonts w:asciiTheme="majorHAnsi" w:hAnsiTheme="majorHAnsi"/>
          <w:sz w:val="20"/>
        </w:rPr>
        <w:t>five school</w:t>
      </w:r>
      <w:r w:rsidRPr="00462621">
        <w:rPr>
          <w:rFonts w:asciiTheme="majorHAnsi" w:hAnsiTheme="majorHAnsi"/>
          <w:sz w:val="20"/>
        </w:rPr>
        <w:t xml:space="preserve"> days of the assignment being collected; however, </w:t>
      </w:r>
      <w:r w:rsidR="000B36D8">
        <w:rPr>
          <w:rFonts w:asciiTheme="majorHAnsi" w:hAnsiTheme="majorHAnsi"/>
          <w:sz w:val="20"/>
        </w:rPr>
        <w:t xml:space="preserve"> </w:t>
      </w:r>
      <w:r w:rsidRPr="00462621">
        <w:rPr>
          <w:rFonts w:asciiTheme="majorHAnsi" w:hAnsiTheme="majorHAnsi"/>
          <w:sz w:val="20"/>
        </w:rPr>
        <w:t xml:space="preserve"> essays and tests may </w:t>
      </w:r>
      <w:r w:rsidR="000B36D8">
        <w:rPr>
          <w:rFonts w:asciiTheme="majorHAnsi" w:hAnsiTheme="majorHAnsi"/>
          <w:sz w:val="20"/>
        </w:rPr>
        <w:t>take a bit longer</w:t>
      </w:r>
      <w:r w:rsidRPr="00462621">
        <w:rPr>
          <w:rFonts w:asciiTheme="majorHAnsi" w:hAnsiTheme="majorHAnsi"/>
          <w:sz w:val="20"/>
        </w:rPr>
        <w:t>.  They will be posted as soon as they are graded.</w:t>
      </w:r>
    </w:p>
    <w:p w:rsidR="00C329CE" w:rsidRPr="00462621" w:rsidRDefault="00C329CE">
      <w:pPr>
        <w:widowControl w:val="0"/>
        <w:tabs>
          <w:tab w:val="left" w:pos="270"/>
          <w:tab w:val="left" w:pos="450"/>
        </w:tabs>
        <w:spacing w:line="240" w:lineRule="atLeast"/>
        <w:rPr>
          <w:rFonts w:asciiTheme="majorHAnsi" w:hAnsiTheme="majorHAnsi"/>
          <w:b/>
          <w:bCs/>
          <w:sz w:val="16"/>
          <w:szCs w:val="16"/>
          <w:u w:val="single"/>
        </w:rPr>
      </w:pPr>
    </w:p>
    <w:p w:rsidR="00C329CE" w:rsidRPr="00CD0263" w:rsidRDefault="00E03655">
      <w:pPr>
        <w:widowControl w:val="0"/>
        <w:tabs>
          <w:tab w:val="left" w:pos="270"/>
          <w:tab w:val="left" w:pos="450"/>
        </w:tabs>
        <w:spacing w:line="240" w:lineRule="atLeast"/>
        <w:rPr>
          <w:rFonts w:asciiTheme="majorHAnsi" w:hAnsiTheme="majorHAnsi"/>
          <w:sz w:val="28"/>
          <w:szCs w:val="22"/>
        </w:rPr>
      </w:pPr>
      <w:r w:rsidRPr="00CD0263">
        <w:rPr>
          <w:rFonts w:asciiTheme="majorHAnsi" w:hAnsiTheme="majorHAnsi"/>
          <w:b/>
          <w:bCs/>
          <w:sz w:val="28"/>
          <w:szCs w:val="22"/>
          <w:u w:val="single"/>
        </w:rPr>
        <w:t>Text</w:t>
      </w:r>
    </w:p>
    <w:p w:rsidR="00C329CE" w:rsidRDefault="00C329CE">
      <w:pPr>
        <w:numPr>
          <w:ilvl w:val="0"/>
          <w:numId w:val="2"/>
        </w:numPr>
        <w:overflowPunct/>
        <w:autoSpaceDE/>
        <w:autoSpaceDN/>
        <w:adjustRightInd/>
        <w:textAlignment w:val="auto"/>
        <w:rPr>
          <w:rFonts w:asciiTheme="majorHAnsi" w:hAnsiTheme="majorHAnsi"/>
          <w:sz w:val="20"/>
        </w:rPr>
      </w:pPr>
      <w:proofErr w:type="spellStart"/>
      <w:r w:rsidRPr="00462621">
        <w:rPr>
          <w:rFonts w:asciiTheme="majorHAnsi" w:hAnsiTheme="majorHAnsi"/>
          <w:sz w:val="20"/>
        </w:rPr>
        <w:t>Spielvogel</w:t>
      </w:r>
      <w:proofErr w:type="spellEnd"/>
      <w:r w:rsidRPr="00462621">
        <w:rPr>
          <w:rFonts w:asciiTheme="majorHAnsi" w:hAnsiTheme="majorHAnsi"/>
          <w:sz w:val="20"/>
        </w:rPr>
        <w:t xml:space="preserve">, Jackson, </w:t>
      </w:r>
      <w:r w:rsidRPr="00462621">
        <w:rPr>
          <w:rFonts w:asciiTheme="majorHAnsi" w:hAnsiTheme="majorHAnsi"/>
          <w:i/>
          <w:iCs/>
          <w:sz w:val="20"/>
        </w:rPr>
        <w:t xml:space="preserve">Western Civilization, </w:t>
      </w:r>
      <w:r w:rsidR="00E03655" w:rsidRPr="00462621">
        <w:rPr>
          <w:rFonts w:asciiTheme="majorHAnsi" w:hAnsiTheme="majorHAnsi"/>
          <w:sz w:val="20"/>
        </w:rPr>
        <w:t>8</w:t>
      </w:r>
      <w:r w:rsidRPr="00462621">
        <w:rPr>
          <w:rFonts w:asciiTheme="majorHAnsi" w:hAnsiTheme="majorHAnsi"/>
          <w:sz w:val="20"/>
          <w:vertAlign w:val="superscript"/>
        </w:rPr>
        <w:t>th</w:t>
      </w:r>
      <w:r w:rsidR="00E03655" w:rsidRPr="00462621">
        <w:rPr>
          <w:rFonts w:asciiTheme="majorHAnsi" w:hAnsiTheme="majorHAnsi"/>
          <w:sz w:val="20"/>
        </w:rPr>
        <w:t xml:space="preserve"> Edition, Wadsworth, 2012</w:t>
      </w:r>
    </w:p>
    <w:p w:rsidR="008E2FE0" w:rsidRPr="00462621" w:rsidRDefault="008E2FE0" w:rsidP="008E2FE0">
      <w:pPr>
        <w:numPr>
          <w:ilvl w:val="1"/>
          <w:numId w:val="2"/>
        </w:numPr>
        <w:overflowPunct/>
        <w:autoSpaceDE/>
        <w:autoSpaceDN/>
        <w:adjustRightInd/>
        <w:textAlignment w:val="auto"/>
        <w:rPr>
          <w:rFonts w:asciiTheme="majorHAnsi" w:hAnsiTheme="majorHAnsi"/>
          <w:sz w:val="20"/>
        </w:rPr>
      </w:pPr>
      <w:r>
        <w:rPr>
          <w:rFonts w:asciiTheme="majorHAnsi" w:hAnsiTheme="majorHAnsi"/>
          <w:sz w:val="20"/>
        </w:rPr>
        <w:t>You will need to bring the textbook and reading guides to class with you every day.</w:t>
      </w:r>
    </w:p>
    <w:p w:rsidR="001D3C73" w:rsidRPr="00462621" w:rsidRDefault="001D3C73">
      <w:pPr>
        <w:widowControl w:val="0"/>
        <w:tabs>
          <w:tab w:val="left" w:pos="270"/>
          <w:tab w:val="left" w:pos="450"/>
        </w:tabs>
        <w:spacing w:line="240" w:lineRule="atLeast"/>
        <w:rPr>
          <w:rFonts w:asciiTheme="majorHAnsi" w:hAnsiTheme="majorHAnsi"/>
          <w:b/>
          <w:u w:val="single"/>
        </w:rPr>
      </w:pPr>
    </w:p>
    <w:p w:rsidR="00681430" w:rsidRPr="00CD0263" w:rsidRDefault="00681430" w:rsidP="00681430">
      <w:pPr>
        <w:widowControl w:val="0"/>
        <w:tabs>
          <w:tab w:val="left" w:pos="270"/>
          <w:tab w:val="left" w:pos="450"/>
        </w:tabs>
        <w:spacing w:line="240" w:lineRule="atLeast"/>
        <w:rPr>
          <w:rFonts w:asciiTheme="majorHAnsi" w:hAnsiTheme="majorHAnsi"/>
          <w:sz w:val="28"/>
          <w:szCs w:val="22"/>
        </w:rPr>
      </w:pPr>
      <w:r w:rsidRPr="00CD0263">
        <w:rPr>
          <w:rFonts w:asciiTheme="majorHAnsi" w:hAnsiTheme="majorHAnsi"/>
          <w:b/>
          <w:sz w:val="28"/>
          <w:szCs w:val="22"/>
          <w:u w:val="single"/>
        </w:rPr>
        <w:t>Required Class Materials</w:t>
      </w:r>
    </w:p>
    <w:p w:rsidR="00681430" w:rsidRPr="00462621" w:rsidRDefault="00681430" w:rsidP="00681430">
      <w:pPr>
        <w:widowControl w:val="0"/>
        <w:numPr>
          <w:ilvl w:val="0"/>
          <w:numId w:val="14"/>
        </w:numPr>
        <w:tabs>
          <w:tab w:val="clear" w:pos="2340"/>
          <w:tab w:val="left" w:pos="270"/>
          <w:tab w:val="num" w:pos="360"/>
          <w:tab w:val="left" w:pos="450"/>
        </w:tabs>
        <w:spacing w:line="240" w:lineRule="atLeast"/>
        <w:ind w:left="360"/>
        <w:rPr>
          <w:rFonts w:asciiTheme="majorHAnsi" w:hAnsiTheme="majorHAnsi"/>
          <w:sz w:val="20"/>
        </w:rPr>
      </w:pPr>
      <w:r w:rsidRPr="00462621">
        <w:rPr>
          <w:rFonts w:asciiTheme="majorHAnsi" w:hAnsiTheme="majorHAnsi"/>
          <w:sz w:val="20"/>
        </w:rPr>
        <w:t>Blue or Black Ink Pens and Pencils</w:t>
      </w:r>
    </w:p>
    <w:p w:rsidR="00681430" w:rsidRPr="00462621" w:rsidRDefault="00E03655" w:rsidP="00681430">
      <w:pPr>
        <w:widowControl w:val="0"/>
        <w:numPr>
          <w:ilvl w:val="0"/>
          <w:numId w:val="14"/>
        </w:numPr>
        <w:tabs>
          <w:tab w:val="clear" w:pos="2340"/>
          <w:tab w:val="left" w:pos="270"/>
          <w:tab w:val="num" w:pos="360"/>
          <w:tab w:val="left" w:pos="450"/>
        </w:tabs>
        <w:spacing w:line="240" w:lineRule="atLeast"/>
        <w:ind w:left="360"/>
        <w:rPr>
          <w:rFonts w:asciiTheme="majorHAnsi" w:hAnsiTheme="majorHAnsi"/>
          <w:sz w:val="20"/>
        </w:rPr>
      </w:pPr>
      <w:r w:rsidRPr="00462621">
        <w:rPr>
          <w:rFonts w:asciiTheme="majorHAnsi" w:hAnsiTheme="majorHAnsi"/>
          <w:sz w:val="20"/>
        </w:rPr>
        <w:t xml:space="preserve">Paper </w:t>
      </w:r>
      <w:r w:rsidR="00681430" w:rsidRPr="00462621">
        <w:rPr>
          <w:rFonts w:asciiTheme="majorHAnsi" w:hAnsiTheme="majorHAnsi"/>
          <w:sz w:val="20"/>
        </w:rPr>
        <w:t>/</w:t>
      </w:r>
      <w:r w:rsidRPr="00462621">
        <w:rPr>
          <w:rFonts w:asciiTheme="majorHAnsi" w:hAnsiTheme="majorHAnsi"/>
          <w:sz w:val="20"/>
        </w:rPr>
        <w:t xml:space="preserve"> </w:t>
      </w:r>
      <w:r w:rsidR="00681430" w:rsidRPr="00462621">
        <w:rPr>
          <w:rFonts w:asciiTheme="majorHAnsi" w:hAnsiTheme="majorHAnsi"/>
          <w:sz w:val="20"/>
        </w:rPr>
        <w:t>Binder</w:t>
      </w:r>
    </w:p>
    <w:p w:rsidR="00681430" w:rsidRPr="00462621" w:rsidRDefault="00681430" w:rsidP="00681430">
      <w:pPr>
        <w:widowControl w:val="0"/>
        <w:numPr>
          <w:ilvl w:val="0"/>
          <w:numId w:val="14"/>
        </w:numPr>
        <w:tabs>
          <w:tab w:val="clear" w:pos="2340"/>
          <w:tab w:val="left" w:pos="270"/>
          <w:tab w:val="num" w:pos="360"/>
          <w:tab w:val="left" w:pos="450"/>
        </w:tabs>
        <w:spacing w:line="240" w:lineRule="atLeast"/>
        <w:ind w:left="360"/>
        <w:rPr>
          <w:rFonts w:asciiTheme="majorHAnsi" w:hAnsiTheme="majorHAnsi"/>
          <w:sz w:val="20"/>
        </w:rPr>
      </w:pPr>
      <w:r w:rsidRPr="00462621">
        <w:rPr>
          <w:rFonts w:asciiTheme="majorHAnsi" w:hAnsiTheme="majorHAnsi"/>
          <w:sz w:val="20"/>
        </w:rPr>
        <w:t>Flash Drive</w:t>
      </w:r>
    </w:p>
    <w:p w:rsidR="00681430" w:rsidRPr="00462621" w:rsidRDefault="00E03655" w:rsidP="00681430">
      <w:pPr>
        <w:widowControl w:val="0"/>
        <w:numPr>
          <w:ilvl w:val="0"/>
          <w:numId w:val="14"/>
        </w:numPr>
        <w:tabs>
          <w:tab w:val="clear" w:pos="2340"/>
          <w:tab w:val="left" w:pos="270"/>
          <w:tab w:val="num" w:pos="360"/>
          <w:tab w:val="left" w:pos="450"/>
        </w:tabs>
        <w:spacing w:line="240" w:lineRule="atLeast"/>
        <w:ind w:left="360"/>
        <w:rPr>
          <w:rFonts w:asciiTheme="majorHAnsi" w:hAnsiTheme="majorHAnsi"/>
          <w:sz w:val="20"/>
        </w:rPr>
      </w:pPr>
      <w:r w:rsidRPr="00462621">
        <w:rPr>
          <w:rFonts w:asciiTheme="majorHAnsi" w:hAnsiTheme="majorHAnsi"/>
          <w:sz w:val="20"/>
        </w:rPr>
        <w:t>Highlighters (multiple colors)</w:t>
      </w:r>
    </w:p>
    <w:p w:rsidR="00681430" w:rsidRPr="00462621" w:rsidRDefault="00681430" w:rsidP="00681430">
      <w:pPr>
        <w:widowControl w:val="0"/>
        <w:tabs>
          <w:tab w:val="left" w:pos="270"/>
          <w:tab w:val="left" w:pos="450"/>
        </w:tabs>
        <w:spacing w:line="240" w:lineRule="atLeast"/>
        <w:rPr>
          <w:rFonts w:asciiTheme="majorHAnsi" w:hAnsiTheme="majorHAnsi"/>
          <w:sz w:val="20"/>
        </w:rPr>
      </w:pPr>
    </w:p>
    <w:p w:rsidR="00681430" w:rsidRPr="00CD0263" w:rsidRDefault="00681430" w:rsidP="00681430">
      <w:pPr>
        <w:widowControl w:val="0"/>
        <w:tabs>
          <w:tab w:val="left" w:pos="270"/>
          <w:tab w:val="left" w:pos="450"/>
        </w:tabs>
        <w:spacing w:line="240" w:lineRule="atLeast"/>
        <w:rPr>
          <w:rFonts w:asciiTheme="majorHAnsi" w:hAnsiTheme="majorHAnsi"/>
          <w:b/>
          <w:sz w:val="28"/>
          <w:szCs w:val="22"/>
          <w:u w:val="single"/>
        </w:rPr>
      </w:pPr>
      <w:r w:rsidRPr="00CD0263">
        <w:rPr>
          <w:rFonts w:asciiTheme="majorHAnsi" w:hAnsiTheme="majorHAnsi"/>
          <w:b/>
          <w:sz w:val="28"/>
          <w:szCs w:val="22"/>
          <w:u w:val="single"/>
        </w:rPr>
        <w:t>Contact Information</w:t>
      </w:r>
    </w:p>
    <w:p w:rsidR="00681430" w:rsidRPr="00462621" w:rsidRDefault="00681430" w:rsidP="00681430">
      <w:pPr>
        <w:widowControl w:val="0"/>
        <w:tabs>
          <w:tab w:val="left" w:pos="270"/>
          <w:tab w:val="left" w:pos="450"/>
        </w:tabs>
        <w:spacing w:line="240" w:lineRule="atLeast"/>
        <w:rPr>
          <w:rFonts w:asciiTheme="majorHAnsi" w:hAnsiTheme="majorHAnsi"/>
          <w:sz w:val="20"/>
        </w:rPr>
      </w:pPr>
      <w:r w:rsidRPr="00462621">
        <w:rPr>
          <w:rFonts w:asciiTheme="majorHAnsi" w:hAnsiTheme="majorHAnsi"/>
          <w:b/>
          <w:sz w:val="20"/>
        </w:rPr>
        <w:t>E-Mail:</w:t>
      </w:r>
      <w:r w:rsidRPr="00462621">
        <w:rPr>
          <w:rFonts w:asciiTheme="majorHAnsi" w:hAnsiTheme="majorHAnsi"/>
          <w:sz w:val="20"/>
        </w:rPr>
        <w:t xml:space="preserve">  </w:t>
      </w:r>
      <w:hyperlink r:id="rId12" w:history="1">
        <w:r w:rsidR="00E03655" w:rsidRPr="00462621">
          <w:rPr>
            <w:rStyle w:val="Hyperlink"/>
            <w:rFonts w:asciiTheme="majorHAnsi" w:hAnsiTheme="majorHAnsi"/>
            <w:sz w:val="20"/>
          </w:rPr>
          <w:t>mcneilt@leonschools.net</w:t>
        </w:r>
      </w:hyperlink>
    </w:p>
    <w:p w:rsidR="00681430" w:rsidRDefault="00681430" w:rsidP="00681430">
      <w:pPr>
        <w:widowControl w:val="0"/>
        <w:tabs>
          <w:tab w:val="left" w:pos="270"/>
          <w:tab w:val="left" w:pos="450"/>
        </w:tabs>
        <w:spacing w:line="240" w:lineRule="atLeast"/>
        <w:rPr>
          <w:rFonts w:asciiTheme="majorHAnsi" w:hAnsiTheme="majorHAnsi"/>
          <w:sz w:val="20"/>
        </w:rPr>
      </w:pPr>
      <w:r w:rsidRPr="00462621">
        <w:rPr>
          <w:rFonts w:asciiTheme="majorHAnsi" w:hAnsiTheme="majorHAnsi"/>
          <w:b/>
          <w:sz w:val="20"/>
        </w:rPr>
        <w:t>Website:</w:t>
      </w:r>
      <w:r w:rsidR="00E03655" w:rsidRPr="00462621">
        <w:rPr>
          <w:rFonts w:asciiTheme="majorHAnsi" w:hAnsiTheme="majorHAnsi"/>
          <w:sz w:val="20"/>
        </w:rPr>
        <w:t xml:space="preserve"> </w:t>
      </w:r>
      <w:hyperlink r:id="rId13" w:history="1">
        <w:r w:rsidR="00261311" w:rsidRPr="00F840F6">
          <w:rPr>
            <w:rStyle w:val="Hyperlink"/>
            <w:rFonts w:asciiTheme="majorHAnsi" w:hAnsiTheme="majorHAnsi"/>
            <w:sz w:val="20"/>
          </w:rPr>
          <w:t>http://www.leonschools.net/Page/10343</w:t>
        </w:r>
      </w:hyperlink>
    </w:p>
    <w:p w:rsidR="00FD7035" w:rsidRDefault="00261311" w:rsidP="00681430">
      <w:pPr>
        <w:widowControl w:val="0"/>
        <w:tabs>
          <w:tab w:val="left" w:pos="270"/>
          <w:tab w:val="left" w:pos="450"/>
        </w:tabs>
        <w:spacing w:line="240" w:lineRule="atLeast"/>
        <w:rPr>
          <w:rFonts w:asciiTheme="majorHAnsi" w:hAnsiTheme="majorHAnsi"/>
          <w:sz w:val="20"/>
        </w:rPr>
      </w:pPr>
      <w:r w:rsidRPr="00EC7517">
        <w:rPr>
          <w:rFonts w:asciiTheme="majorHAnsi" w:hAnsiTheme="majorHAnsi"/>
          <w:b/>
          <w:sz w:val="20"/>
        </w:rPr>
        <w:t>Remind Notifications:</w:t>
      </w:r>
      <w:r>
        <w:rPr>
          <w:rFonts w:asciiTheme="majorHAnsi" w:hAnsiTheme="majorHAnsi"/>
          <w:sz w:val="20"/>
        </w:rPr>
        <w:t xml:space="preserve"> </w:t>
      </w:r>
      <w:r w:rsidR="00EC7517">
        <w:rPr>
          <w:rFonts w:asciiTheme="majorHAnsi" w:hAnsiTheme="majorHAnsi"/>
          <w:sz w:val="20"/>
        </w:rPr>
        <w:t xml:space="preserve">Text </w:t>
      </w:r>
      <w:r w:rsidR="00EC7517" w:rsidRPr="00EC7517">
        <w:rPr>
          <w:rFonts w:asciiTheme="majorHAnsi" w:hAnsiTheme="majorHAnsi"/>
          <w:b/>
          <w:sz w:val="20"/>
        </w:rPr>
        <w:t>@</w:t>
      </w:r>
      <w:proofErr w:type="spellStart"/>
      <w:r w:rsidR="00EC7517" w:rsidRPr="00EC7517">
        <w:rPr>
          <w:rFonts w:asciiTheme="majorHAnsi" w:hAnsiTheme="majorHAnsi"/>
          <w:b/>
          <w:sz w:val="20"/>
        </w:rPr>
        <w:t>ap</w:t>
      </w:r>
      <w:proofErr w:type="spellEnd"/>
      <w:r w:rsidR="00EC7517" w:rsidRPr="00EC7517">
        <w:rPr>
          <w:rFonts w:asciiTheme="majorHAnsi" w:hAnsiTheme="majorHAnsi"/>
          <w:b/>
          <w:sz w:val="20"/>
        </w:rPr>
        <w:t>-euro-h</w:t>
      </w:r>
      <w:r w:rsidR="00EC7517">
        <w:rPr>
          <w:rFonts w:asciiTheme="majorHAnsi" w:hAnsiTheme="majorHAnsi"/>
          <w:sz w:val="20"/>
        </w:rPr>
        <w:t xml:space="preserve"> to </w:t>
      </w:r>
      <w:r w:rsidR="00EC7517" w:rsidRPr="00EC7517">
        <w:rPr>
          <w:rFonts w:asciiTheme="majorHAnsi" w:hAnsiTheme="majorHAnsi"/>
          <w:b/>
          <w:sz w:val="20"/>
        </w:rPr>
        <w:t>81010</w:t>
      </w:r>
      <w:r w:rsidR="00EC7517">
        <w:rPr>
          <w:rFonts w:asciiTheme="majorHAnsi" w:hAnsiTheme="majorHAnsi"/>
          <w:sz w:val="20"/>
        </w:rPr>
        <w:t xml:space="preserve"> for text message reminders. </w:t>
      </w:r>
    </w:p>
    <w:p w:rsidR="00261311" w:rsidRPr="00462621" w:rsidRDefault="00FD7035" w:rsidP="00681430">
      <w:pPr>
        <w:widowControl w:val="0"/>
        <w:tabs>
          <w:tab w:val="left" w:pos="270"/>
          <w:tab w:val="left" w:pos="450"/>
        </w:tabs>
        <w:spacing w:line="240" w:lineRule="atLeast"/>
        <w:rPr>
          <w:rFonts w:asciiTheme="majorHAnsi" w:hAnsiTheme="majorHAnsi"/>
          <w:sz w:val="20"/>
        </w:rPr>
      </w:pPr>
      <w:r>
        <w:rPr>
          <w:rFonts w:asciiTheme="majorHAnsi" w:hAnsiTheme="majorHAnsi"/>
          <w:sz w:val="20"/>
        </w:rPr>
        <w:tab/>
      </w:r>
      <w:r w:rsidR="00EC7517">
        <w:rPr>
          <w:rFonts w:asciiTheme="majorHAnsi" w:hAnsiTheme="majorHAnsi"/>
          <w:sz w:val="20"/>
        </w:rPr>
        <w:t>This is for students but parents may join if they wish.</w:t>
      </w:r>
    </w:p>
    <w:p w:rsidR="00E03655" w:rsidRPr="00462621" w:rsidRDefault="00E03655" w:rsidP="00681430">
      <w:pPr>
        <w:widowControl w:val="0"/>
        <w:tabs>
          <w:tab w:val="left" w:pos="270"/>
          <w:tab w:val="left" w:pos="450"/>
        </w:tabs>
        <w:spacing w:line="240" w:lineRule="atLeast"/>
        <w:rPr>
          <w:rFonts w:asciiTheme="majorHAnsi" w:hAnsiTheme="majorHAnsi"/>
          <w:sz w:val="20"/>
        </w:rPr>
      </w:pPr>
    </w:p>
    <w:p w:rsidR="00C329CE" w:rsidRPr="00CD0263" w:rsidRDefault="00C329CE">
      <w:pPr>
        <w:widowControl w:val="0"/>
        <w:tabs>
          <w:tab w:val="left" w:pos="270"/>
          <w:tab w:val="left" w:pos="450"/>
        </w:tabs>
        <w:spacing w:line="240" w:lineRule="atLeast"/>
        <w:rPr>
          <w:rFonts w:asciiTheme="majorHAnsi" w:hAnsiTheme="majorHAnsi"/>
          <w:b/>
          <w:sz w:val="28"/>
          <w:szCs w:val="22"/>
          <w:u w:val="single"/>
        </w:rPr>
      </w:pPr>
      <w:r w:rsidRPr="00CD0263">
        <w:rPr>
          <w:rFonts w:asciiTheme="majorHAnsi" w:hAnsiTheme="majorHAnsi"/>
          <w:b/>
          <w:sz w:val="28"/>
          <w:szCs w:val="22"/>
          <w:u w:val="single"/>
        </w:rPr>
        <w:t>Make-ups</w:t>
      </w:r>
    </w:p>
    <w:p w:rsidR="00C329CE" w:rsidRPr="00462621" w:rsidRDefault="00C329CE">
      <w:pPr>
        <w:widowControl w:val="0"/>
        <w:tabs>
          <w:tab w:val="left" w:pos="270"/>
          <w:tab w:val="left" w:pos="450"/>
        </w:tabs>
        <w:spacing w:line="240" w:lineRule="atLeast"/>
        <w:rPr>
          <w:rFonts w:asciiTheme="majorHAnsi" w:hAnsiTheme="majorHAnsi"/>
          <w:sz w:val="20"/>
        </w:rPr>
      </w:pPr>
      <w:r w:rsidRPr="00462621">
        <w:rPr>
          <w:rFonts w:asciiTheme="majorHAnsi" w:hAnsiTheme="majorHAnsi"/>
          <w:sz w:val="20"/>
        </w:rPr>
        <w:t xml:space="preserve">It is your responsibility to contact the teacher regarding the work to be made up.   Class notes should be copied from a classmate.  You are responsible for whatever assignments were collected or assigned and you are responsible for that work either the day you return (if you were present when it was assigned) or the next day (if you were not present when it was assigned).  </w:t>
      </w:r>
      <w:r w:rsidR="00CB17A8">
        <w:rPr>
          <w:rFonts w:asciiTheme="majorHAnsi" w:hAnsiTheme="majorHAnsi"/>
          <w:sz w:val="20"/>
        </w:rPr>
        <w:t>Missed test will be made up the day you return during lunch</w:t>
      </w:r>
      <w:r w:rsidRPr="00462621">
        <w:rPr>
          <w:rFonts w:asciiTheme="majorHAnsi" w:hAnsiTheme="majorHAnsi"/>
          <w:sz w:val="20"/>
        </w:rPr>
        <w:t>.  If you are going on a school related trip, it is your responsibility to get the assignments before you leave for the trip.</w:t>
      </w:r>
    </w:p>
    <w:p w:rsidR="00C329CE" w:rsidRPr="00462621" w:rsidRDefault="00C329CE">
      <w:pPr>
        <w:widowControl w:val="0"/>
        <w:tabs>
          <w:tab w:val="left" w:pos="270"/>
          <w:tab w:val="left" w:pos="450"/>
        </w:tabs>
        <w:spacing w:line="240" w:lineRule="atLeast"/>
        <w:rPr>
          <w:rFonts w:asciiTheme="majorHAnsi" w:hAnsiTheme="majorHAnsi"/>
          <w:b/>
          <w:sz w:val="20"/>
          <w:u w:val="single"/>
        </w:rPr>
      </w:pPr>
    </w:p>
    <w:p w:rsidR="00C329CE" w:rsidRPr="00CD0263" w:rsidRDefault="00C329CE">
      <w:pPr>
        <w:widowControl w:val="0"/>
        <w:tabs>
          <w:tab w:val="left" w:pos="270"/>
          <w:tab w:val="left" w:pos="450"/>
        </w:tabs>
        <w:spacing w:line="240" w:lineRule="atLeast"/>
        <w:rPr>
          <w:rFonts w:asciiTheme="majorHAnsi" w:hAnsiTheme="majorHAnsi"/>
          <w:b/>
          <w:sz w:val="28"/>
          <w:szCs w:val="22"/>
          <w:u w:val="single"/>
        </w:rPr>
      </w:pPr>
      <w:r w:rsidRPr="00CD0263">
        <w:rPr>
          <w:rFonts w:asciiTheme="majorHAnsi" w:hAnsiTheme="majorHAnsi"/>
          <w:b/>
          <w:sz w:val="28"/>
          <w:szCs w:val="22"/>
          <w:u w:val="single"/>
        </w:rPr>
        <w:lastRenderedPageBreak/>
        <w:t>Exam</w:t>
      </w:r>
    </w:p>
    <w:p w:rsidR="00C329CE" w:rsidRPr="00462621" w:rsidRDefault="001D680B">
      <w:pPr>
        <w:widowControl w:val="0"/>
        <w:tabs>
          <w:tab w:val="left" w:pos="270"/>
          <w:tab w:val="left" w:pos="450"/>
        </w:tabs>
        <w:spacing w:line="240" w:lineRule="atLeast"/>
        <w:rPr>
          <w:rFonts w:asciiTheme="majorHAnsi" w:hAnsiTheme="majorHAnsi"/>
          <w:sz w:val="20"/>
        </w:rPr>
      </w:pPr>
      <w:r w:rsidRPr="00462621">
        <w:rPr>
          <w:rFonts w:asciiTheme="majorHAnsi" w:hAnsiTheme="majorHAnsi"/>
          <w:sz w:val="20"/>
        </w:rPr>
        <w:t xml:space="preserve">All students will take the AP Exam </w:t>
      </w:r>
      <w:r w:rsidR="00462621">
        <w:rPr>
          <w:rFonts w:asciiTheme="majorHAnsi" w:hAnsiTheme="majorHAnsi"/>
          <w:sz w:val="20"/>
        </w:rPr>
        <w:t>on Friday, May 6</w:t>
      </w:r>
      <w:r w:rsidR="000B36D8">
        <w:rPr>
          <w:rFonts w:asciiTheme="majorHAnsi" w:hAnsiTheme="majorHAnsi"/>
          <w:sz w:val="20"/>
        </w:rPr>
        <w:t>, 2016</w:t>
      </w:r>
      <w:r w:rsidRPr="00462621">
        <w:rPr>
          <w:rFonts w:asciiTheme="majorHAnsi" w:hAnsiTheme="majorHAnsi"/>
          <w:sz w:val="20"/>
        </w:rPr>
        <w:t>.</w:t>
      </w:r>
    </w:p>
    <w:p w:rsidR="008E2FE0" w:rsidRDefault="008E2FE0">
      <w:pPr>
        <w:widowControl w:val="0"/>
        <w:tabs>
          <w:tab w:val="left" w:pos="270"/>
          <w:tab w:val="left" w:pos="450"/>
        </w:tabs>
        <w:spacing w:line="240" w:lineRule="atLeast"/>
        <w:rPr>
          <w:rFonts w:asciiTheme="majorHAnsi" w:hAnsiTheme="majorHAnsi"/>
          <w:b/>
          <w:sz w:val="22"/>
          <w:szCs w:val="22"/>
          <w:u w:val="single"/>
        </w:rPr>
      </w:pPr>
    </w:p>
    <w:p w:rsidR="00C329CE" w:rsidRPr="00CD0263" w:rsidRDefault="00C329CE">
      <w:pPr>
        <w:widowControl w:val="0"/>
        <w:tabs>
          <w:tab w:val="left" w:pos="270"/>
          <w:tab w:val="left" w:pos="450"/>
        </w:tabs>
        <w:spacing w:line="240" w:lineRule="atLeast"/>
        <w:rPr>
          <w:rFonts w:asciiTheme="majorHAnsi" w:hAnsiTheme="majorHAnsi"/>
          <w:b/>
          <w:sz w:val="28"/>
          <w:szCs w:val="22"/>
        </w:rPr>
      </w:pPr>
      <w:r w:rsidRPr="00CD0263">
        <w:rPr>
          <w:rFonts w:asciiTheme="majorHAnsi" w:hAnsiTheme="majorHAnsi"/>
          <w:b/>
          <w:sz w:val="28"/>
          <w:szCs w:val="22"/>
          <w:u w:val="single"/>
        </w:rPr>
        <w:t>Content</w:t>
      </w:r>
    </w:p>
    <w:p w:rsidR="00C329CE" w:rsidRPr="00462621" w:rsidRDefault="00C329CE">
      <w:pPr>
        <w:widowControl w:val="0"/>
        <w:tabs>
          <w:tab w:val="left" w:pos="270"/>
          <w:tab w:val="left" w:pos="450"/>
        </w:tabs>
        <w:spacing w:line="240" w:lineRule="atLeast"/>
        <w:rPr>
          <w:rFonts w:asciiTheme="majorHAnsi" w:hAnsiTheme="majorHAnsi"/>
          <w:sz w:val="20"/>
        </w:rPr>
      </w:pPr>
      <w:r w:rsidRPr="00462621">
        <w:rPr>
          <w:rFonts w:asciiTheme="majorHAnsi" w:hAnsiTheme="majorHAnsi"/>
          <w:sz w:val="20"/>
        </w:rPr>
        <w:t xml:space="preserve">Some subject matter will be covered in reading assignments, some in class, and some in both.  You are responsible for knowing the material in all three cases.  </w:t>
      </w:r>
    </w:p>
    <w:p w:rsidR="00C329CE" w:rsidRPr="00462621" w:rsidRDefault="00C329CE">
      <w:pPr>
        <w:widowControl w:val="0"/>
        <w:tabs>
          <w:tab w:val="left" w:pos="270"/>
          <w:tab w:val="left" w:pos="450"/>
        </w:tabs>
        <w:spacing w:line="240" w:lineRule="atLeast"/>
        <w:rPr>
          <w:rFonts w:asciiTheme="majorHAnsi" w:hAnsiTheme="majorHAnsi"/>
          <w:sz w:val="20"/>
        </w:rPr>
      </w:pPr>
    </w:p>
    <w:p w:rsidR="00C329CE" w:rsidRPr="00CD0263" w:rsidRDefault="00C329CE">
      <w:pPr>
        <w:widowControl w:val="0"/>
        <w:tabs>
          <w:tab w:val="left" w:pos="270"/>
          <w:tab w:val="left" w:pos="450"/>
        </w:tabs>
        <w:spacing w:line="240" w:lineRule="atLeast"/>
        <w:rPr>
          <w:rFonts w:asciiTheme="majorHAnsi" w:hAnsiTheme="majorHAnsi"/>
          <w:b/>
          <w:sz w:val="28"/>
          <w:szCs w:val="22"/>
          <w:u w:val="single"/>
        </w:rPr>
      </w:pPr>
      <w:r w:rsidRPr="00CD0263">
        <w:rPr>
          <w:rFonts w:asciiTheme="majorHAnsi" w:hAnsiTheme="majorHAnsi"/>
          <w:b/>
          <w:sz w:val="28"/>
          <w:szCs w:val="22"/>
          <w:u w:val="single"/>
        </w:rPr>
        <w:t>Late Assignments</w:t>
      </w:r>
    </w:p>
    <w:p w:rsidR="00C329CE" w:rsidRPr="00462621" w:rsidRDefault="00CB17A8">
      <w:pPr>
        <w:widowControl w:val="0"/>
        <w:tabs>
          <w:tab w:val="left" w:pos="270"/>
          <w:tab w:val="left" w:pos="450"/>
        </w:tabs>
        <w:spacing w:line="240" w:lineRule="atLeast"/>
        <w:rPr>
          <w:rFonts w:asciiTheme="majorHAnsi" w:hAnsiTheme="majorHAnsi"/>
          <w:sz w:val="20"/>
        </w:rPr>
      </w:pPr>
      <w:r>
        <w:rPr>
          <w:rFonts w:asciiTheme="majorHAnsi" w:hAnsiTheme="majorHAnsi"/>
          <w:sz w:val="20"/>
        </w:rPr>
        <w:t>The expectation for this class is that all assignments will be turned in on time. Late work will not be accepted. Please plan accordingly.</w:t>
      </w:r>
    </w:p>
    <w:p w:rsidR="00C329CE" w:rsidRPr="00462621" w:rsidRDefault="00C329CE">
      <w:pPr>
        <w:widowControl w:val="0"/>
        <w:tabs>
          <w:tab w:val="left" w:pos="270"/>
          <w:tab w:val="left" w:pos="450"/>
        </w:tabs>
        <w:spacing w:line="240" w:lineRule="atLeast"/>
        <w:rPr>
          <w:rFonts w:asciiTheme="majorHAnsi" w:hAnsiTheme="majorHAnsi"/>
          <w:b/>
          <w:sz w:val="20"/>
          <w:u w:val="single"/>
        </w:rPr>
      </w:pPr>
    </w:p>
    <w:p w:rsidR="00C329CE" w:rsidRPr="00CD0263" w:rsidRDefault="00C329CE">
      <w:pPr>
        <w:widowControl w:val="0"/>
        <w:tabs>
          <w:tab w:val="left" w:pos="270"/>
          <w:tab w:val="left" w:pos="450"/>
        </w:tabs>
        <w:spacing w:line="240" w:lineRule="atLeast"/>
        <w:rPr>
          <w:rFonts w:asciiTheme="majorHAnsi" w:hAnsiTheme="majorHAnsi"/>
          <w:sz w:val="28"/>
          <w:szCs w:val="22"/>
        </w:rPr>
      </w:pPr>
      <w:r w:rsidRPr="00CD0263">
        <w:rPr>
          <w:rFonts w:asciiTheme="majorHAnsi" w:hAnsiTheme="majorHAnsi"/>
          <w:b/>
          <w:sz w:val="28"/>
          <w:szCs w:val="22"/>
          <w:u w:val="single"/>
        </w:rPr>
        <w:t>Grading</w:t>
      </w:r>
      <w:r w:rsidRPr="00CD0263">
        <w:rPr>
          <w:rFonts w:asciiTheme="majorHAnsi" w:hAnsiTheme="majorHAnsi"/>
          <w:sz w:val="28"/>
          <w:szCs w:val="22"/>
        </w:rPr>
        <w:tab/>
      </w:r>
    </w:p>
    <w:p w:rsidR="00C478F8" w:rsidRDefault="003E3D24">
      <w:pPr>
        <w:widowControl w:val="0"/>
        <w:tabs>
          <w:tab w:val="left" w:pos="270"/>
          <w:tab w:val="left" w:pos="450"/>
        </w:tabs>
        <w:spacing w:line="240" w:lineRule="atLeast"/>
        <w:rPr>
          <w:rFonts w:asciiTheme="majorHAnsi" w:hAnsiTheme="majorHAnsi"/>
          <w:sz w:val="20"/>
        </w:rPr>
      </w:pPr>
      <w:r w:rsidRPr="00462621">
        <w:rPr>
          <w:rFonts w:asciiTheme="majorHAnsi" w:hAnsiTheme="majorHAnsi"/>
          <w:sz w:val="20"/>
        </w:rPr>
        <w:t>Leon</w:t>
      </w:r>
      <w:r w:rsidR="00C329CE" w:rsidRPr="00462621">
        <w:rPr>
          <w:rFonts w:asciiTheme="majorHAnsi" w:hAnsiTheme="majorHAnsi"/>
          <w:sz w:val="20"/>
        </w:rPr>
        <w:t xml:space="preserve"> County </w:t>
      </w:r>
      <w:r w:rsidRPr="00462621">
        <w:rPr>
          <w:rFonts w:asciiTheme="majorHAnsi" w:hAnsiTheme="majorHAnsi"/>
          <w:sz w:val="20"/>
        </w:rPr>
        <w:t xml:space="preserve">Schools </w:t>
      </w:r>
      <w:r w:rsidR="00C329CE" w:rsidRPr="00462621">
        <w:rPr>
          <w:rFonts w:asciiTheme="majorHAnsi" w:hAnsiTheme="majorHAnsi"/>
          <w:sz w:val="20"/>
        </w:rPr>
        <w:t>Grading Scale:</w:t>
      </w:r>
    </w:p>
    <w:p w:rsidR="00C329CE" w:rsidRPr="00462621" w:rsidRDefault="00C329CE">
      <w:pPr>
        <w:widowControl w:val="0"/>
        <w:tabs>
          <w:tab w:val="left" w:pos="270"/>
          <w:tab w:val="left" w:pos="450"/>
        </w:tabs>
        <w:spacing w:line="240" w:lineRule="atLeast"/>
        <w:rPr>
          <w:rFonts w:asciiTheme="majorHAnsi" w:hAnsiTheme="majorHAnsi"/>
          <w:sz w:val="20"/>
        </w:rPr>
      </w:pPr>
      <w:r w:rsidRPr="00462621">
        <w:rPr>
          <w:rFonts w:asciiTheme="majorHAnsi" w:hAnsiTheme="majorHAnsi"/>
          <w:sz w:val="20"/>
        </w:rPr>
        <w:tab/>
      </w:r>
      <w:r w:rsidR="00C478F8">
        <w:rPr>
          <w:rFonts w:asciiTheme="majorHAnsi" w:hAnsiTheme="majorHAnsi"/>
          <w:sz w:val="20"/>
        </w:rPr>
        <w:tab/>
      </w:r>
      <w:r w:rsidRPr="00462621">
        <w:rPr>
          <w:rFonts w:asciiTheme="majorHAnsi" w:hAnsiTheme="majorHAnsi"/>
          <w:sz w:val="20"/>
        </w:rPr>
        <w:t>A= 9</w:t>
      </w:r>
      <w:r w:rsidR="003E3D24" w:rsidRPr="00462621">
        <w:rPr>
          <w:rFonts w:asciiTheme="majorHAnsi" w:hAnsiTheme="majorHAnsi"/>
          <w:sz w:val="20"/>
        </w:rPr>
        <w:t>0</w:t>
      </w:r>
      <w:r w:rsidR="00C478F8">
        <w:rPr>
          <w:rFonts w:asciiTheme="majorHAnsi" w:hAnsiTheme="majorHAnsi"/>
          <w:sz w:val="20"/>
        </w:rPr>
        <w:t>-100</w:t>
      </w:r>
      <w:r w:rsidR="00C478F8">
        <w:rPr>
          <w:rFonts w:asciiTheme="majorHAnsi" w:hAnsiTheme="majorHAnsi"/>
          <w:sz w:val="20"/>
        </w:rPr>
        <w:tab/>
      </w:r>
      <w:r w:rsidR="00C478F8">
        <w:rPr>
          <w:rFonts w:asciiTheme="majorHAnsi" w:hAnsiTheme="majorHAnsi"/>
          <w:sz w:val="20"/>
        </w:rPr>
        <w:tab/>
      </w:r>
      <w:r w:rsidRPr="00462621">
        <w:rPr>
          <w:rFonts w:asciiTheme="majorHAnsi" w:hAnsiTheme="majorHAnsi"/>
          <w:sz w:val="20"/>
        </w:rPr>
        <w:t>B= 8</w:t>
      </w:r>
      <w:r w:rsidR="003E3D24" w:rsidRPr="00462621">
        <w:rPr>
          <w:rFonts w:asciiTheme="majorHAnsi" w:hAnsiTheme="majorHAnsi"/>
          <w:sz w:val="20"/>
        </w:rPr>
        <w:t>0</w:t>
      </w:r>
      <w:r w:rsidRPr="00462621">
        <w:rPr>
          <w:rFonts w:asciiTheme="majorHAnsi" w:hAnsiTheme="majorHAnsi"/>
          <w:sz w:val="20"/>
        </w:rPr>
        <w:t>-</w:t>
      </w:r>
      <w:r w:rsidR="003E3D24" w:rsidRPr="00462621">
        <w:rPr>
          <w:rFonts w:asciiTheme="majorHAnsi" w:hAnsiTheme="majorHAnsi"/>
          <w:sz w:val="20"/>
        </w:rPr>
        <w:t>8</w:t>
      </w:r>
      <w:r w:rsidRPr="00462621">
        <w:rPr>
          <w:rFonts w:asciiTheme="majorHAnsi" w:hAnsiTheme="majorHAnsi"/>
          <w:sz w:val="20"/>
        </w:rPr>
        <w:t>9</w:t>
      </w:r>
      <w:r w:rsidR="00C478F8">
        <w:rPr>
          <w:rFonts w:asciiTheme="majorHAnsi" w:hAnsiTheme="majorHAnsi"/>
          <w:sz w:val="20"/>
        </w:rPr>
        <w:tab/>
      </w:r>
      <w:r w:rsidRPr="00462621">
        <w:rPr>
          <w:rFonts w:asciiTheme="majorHAnsi" w:hAnsiTheme="majorHAnsi"/>
          <w:sz w:val="20"/>
        </w:rPr>
        <w:tab/>
        <w:t xml:space="preserve">C= </w:t>
      </w:r>
      <w:r w:rsidR="003E3D24" w:rsidRPr="00462621">
        <w:rPr>
          <w:rFonts w:asciiTheme="majorHAnsi" w:hAnsiTheme="majorHAnsi"/>
          <w:sz w:val="20"/>
        </w:rPr>
        <w:t>70-79</w:t>
      </w:r>
      <w:r w:rsidRPr="00462621">
        <w:rPr>
          <w:rFonts w:asciiTheme="majorHAnsi" w:hAnsiTheme="majorHAnsi"/>
          <w:sz w:val="20"/>
        </w:rPr>
        <w:tab/>
      </w:r>
      <w:r w:rsidR="00C478F8">
        <w:rPr>
          <w:rFonts w:asciiTheme="majorHAnsi" w:hAnsiTheme="majorHAnsi"/>
          <w:sz w:val="20"/>
        </w:rPr>
        <w:tab/>
      </w:r>
      <w:r w:rsidRPr="00462621">
        <w:rPr>
          <w:rFonts w:asciiTheme="majorHAnsi" w:hAnsiTheme="majorHAnsi"/>
          <w:sz w:val="20"/>
        </w:rPr>
        <w:t xml:space="preserve">D= </w:t>
      </w:r>
      <w:r w:rsidR="003E3D24" w:rsidRPr="00462621">
        <w:rPr>
          <w:rFonts w:asciiTheme="majorHAnsi" w:hAnsiTheme="majorHAnsi"/>
          <w:sz w:val="20"/>
        </w:rPr>
        <w:t>60-69</w:t>
      </w:r>
      <w:r w:rsidR="003E3D24" w:rsidRPr="00462621">
        <w:rPr>
          <w:rFonts w:asciiTheme="majorHAnsi" w:hAnsiTheme="majorHAnsi"/>
          <w:sz w:val="20"/>
        </w:rPr>
        <w:tab/>
        <w:t>F= 0-5</w:t>
      </w:r>
      <w:r w:rsidRPr="00462621">
        <w:rPr>
          <w:rFonts w:asciiTheme="majorHAnsi" w:hAnsiTheme="majorHAnsi"/>
          <w:sz w:val="20"/>
        </w:rPr>
        <w:t>9</w:t>
      </w:r>
      <w:r w:rsidRPr="00462621">
        <w:rPr>
          <w:rFonts w:asciiTheme="majorHAnsi" w:hAnsiTheme="majorHAnsi"/>
          <w:sz w:val="20"/>
        </w:rPr>
        <w:tab/>
      </w:r>
      <w:r w:rsidRPr="00462621">
        <w:rPr>
          <w:rFonts w:asciiTheme="majorHAnsi" w:hAnsiTheme="majorHAnsi"/>
          <w:sz w:val="20"/>
        </w:rPr>
        <w:tab/>
      </w:r>
    </w:p>
    <w:p w:rsidR="00C329CE" w:rsidRPr="00462621" w:rsidRDefault="00C329CE">
      <w:pPr>
        <w:widowControl w:val="0"/>
        <w:numPr>
          <w:ilvl w:val="0"/>
          <w:numId w:val="12"/>
        </w:numPr>
        <w:tabs>
          <w:tab w:val="clear" w:pos="720"/>
        </w:tabs>
        <w:spacing w:line="240" w:lineRule="atLeast"/>
        <w:ind w:left="360"/>
        <w:rPr>
          <w:rFonts w:asciiTheme="majorHAnsi" w:hAnsiTheme="majorHAnsi"/>
          <w:sz w:val="20"/>
        </w:rPr>
      </w:pPr>
      <w:r w:rsidRPr="00462621">
        <w:rPr>
          <w:rFonts w:asciiTheme="majorHAnsi" w:hAnsiTheme="majorHAnsi"/>
          <w:sz w:val="20"/>
        </w:rPr>
        <w:t xml:space="preserve">Grades will be determined by assigning a point value to each assignment.  At the end of the grading period the student’s cumulative points will be divided by the total points possible for the period.  </w:t>
      </w:r>
    </w:p>
    <w:p w:rsidR="003473DA" w:rsidRPr="00462621" w:rsidRDefault="003473DA" w:rsidP="00F37655">
      <w:pPr>
        <w:widowControl w:val="0"/>
        <w:tabs>
          <w:tab w:val="left" w:pos="270"/>
          <w:tab w:val="left" w:pos="450"/>
        </w:tabs>
        <w:spacing w:line="240" w:lineRule="atLeast"/>
        <w:rPr>
          <w:rFonts w:asciiTheme="majorHAnsi" w:hAnsiTheme="majorHAnsi"/>
          <w:b/>
          <w:szCs w:val="24"/>
          <w:u w:val="single"/>
        </w:rPr>
      </w:pPr>
    </w:p>
    <w:p w:rsidR="00F37655" w:rsidRPr="00CD0263" w:rsidRDefault="00F37655" w:rsidP="00F37655">
      <w:pPr>
        <w:widowControl w:val="0"/>
        <w:tabs>
          <w:tab w:val="left" w:pos="270"/>
          <w:tab w:val="left" w:pos="450"/>
        </w:tabs>
        <w:spacing w:line="240" w:lineRule="atLeast"/>
        <w:rPr>
          <w:rFonts w:asciiTheme="majorHAnsi" w:hAnsiTheme="majorHAnsi"/>
          <w:b/>
          <w:sz w:val="28"/>
          <w:szCs w:val="22"/>
          <w:u w:val="single"/>
        </w:rPr>
      </w:pPr>
      <w:r w:rsidRPr="00CD0263">
        <w:rPr>
          <w:rFonts w:asciiTheme="majorHAnsi" w:hAnsiTheme="majorHAnsi"/>
          <w:b/>
          <w:sz w:val="28"/>
          <w:szCs w:val="22"/>
          <w:u w:val="single"/>
        </w:rPr>
        <w:t>Academic Dishonesty</w:t>
      </w:r>
    </w:p>
    <w:p w:rsidR="00F37655" w:rsidRPr="00462621" w:rsidRDefault="00F37655" w:rsidP="00F37655">
      <w:pPr>
        <w:widowControl w:val="0"/>
        <w:tabs>
          <w:tab w:val="left" w:pos="270"/>
          <w:tab w:val="left" w:pos="450"/>
        </w:tabs>
        <w:spacing w:line="240" w:lineRule="atLeast"/>
        <w:rPr>
          <w:rFonts w:asciiTheme="majorHAnsi" w:hAnsiTheme="majorHAnsi"/>
          <w:sz w:val="20"/>
        </w:rPr>
      </w:pPr>
      <w:r w:rsidRPr="00462621">
        <w:rPr>
          <w:rFonts w:asciiTheme="majorHAnsi" w:hAnsiTheme="majorHAnsi"/>
          <w:b/>
          <w:sz w:val="20"/>
        </w:rPr>
        <w:t>Plagiarism Policy:</w:t>
      </w:r>
      <w:r w:rsidRPr="00462621">
        <w:rPr>
          <w:rFonts w:asciiTheme="majorHAnsi" w:hAnsiTheme="majorHAnsi"/>
          <w:sz w:val="20"/>
        </w:rPr>
        <w:t xml:space="preserve">  According to </w:t>
      </w:r>
      <w:proofErr w:type="spellStart"/>
      <w:r w:rsidRPr="00462621">
        <w:rPr>
          <w:rFonts w:asciiTheme="majorHAnsi" w:hAnsiTheme="majorHAnsi"/>
          <w:sz w:val="20"/>
        </w:rPr>
        <w:t>Harbrace</w:t>
      </w:r>
      <w:proofErr w:type="spellEnd"/>
      <w:r w:rsidRPr="00462621">
        <w:rPr>
          <w:rFonts w:asciiTheme="majorHAnsi" w:hAnsiTheme="majorHAnsi"/>
          <w:sz w:val="20"/>
        </w:rPr>
        <w:t xml:space="preserve"> Handbook, 15</w:t>
      </w:r>
      <w:r w:rsidRPr="00462621">
        <w:rPr>
          <w:rFonts w:asciiTheme="majorHAnsi" w:hAnsiTheme="majorHAnsi"/>
          <w:sz w:val="20"/>
          <w:vertAlign w:val="superscript"/>
        </w:rPr>
        <w:t>th</w:t>
      </w:r>
      <w:r w:rsidRPr="00462621">
        <w:rPr>
          <w:rFonts w:asciiTheme="majorHAnsi" w:hAnsiTheme="majorHAnsi"/>
          <w:sz w:val="20"/>
        </w:rPr>
        <w:t xml:space="preserve"> edition,</w:t>
      </w:r>
    </w:p>
    <w:p w:rsidR="00F37655" w:rsidRPr="00462621" w:rsidRDefault="00F37655" w:rsidP="00F37655">
      <w:pPr>
        <w:widowControl w:val="0"/>
        <w:numPr>
          <w:ilvl w:val="0"/>
          <w:numId w:val="29"/>
        </w:numPr>
        <w:tabs>
          <w:tab w:val="left" w:pos="270"/>
          <w:tab w:val="left" w:pos="450"/>
        </w:tabs>
        <w:spacing w:line="240" w:lineRule="atLeast"/>
        <w:rPr>
          <w:rFonts w:asciiTheme="majorHAnsi" w:hAnsiTheme="majorHAnsi"/>
          <w:sz w:val="20"/>
        </w:rPr>
      </w:pPr>
      <w:r w:rsidRPr="00462621">
        <w:rPr>
          <w:rFonts w:asciiTheme="majorHAnsi" w:hAnsiTheme="majorHAnsi"/>
          <w:sz w:val="20"/>
        </w:rPr>
        <w:t>Plagiarism is defined as presenting someone else’s ideas, research, or opinion as your own without proper documentation, even if it has been rephrased.  It includes, but is not limited to the following:</w:t>
      </w:r>
    </w:p>
    <w:p w:rsidR="00F37655" w:rsidRPr="00462621" w:rsidRDefault="00F37655" w:rsidP="00F37655">
      <w:pPr>
        <w:widowControl w:val="0"/>
        <w:numPr>
          <w:ilvl w:val="1"/>
          <w:numId w:val="29"/>
        </w:numPr>
        <w:tabs>
          <w:tab w:val="left" w:pos="270"/>
          <w:tab w:val="left" w:pos="450"/>
        </w:tabs>
        <w:spacing w:line="240" w:lineRule="atLeast"/>
        <w:rPr>
          <w:rFonts w:asciiTheme="majorHAnsi" w:hAnsiTheme="majorHAnsi"/>
          <w:sz w:val="20"/>
        </w:rPr>
      </w:pPr>
      <w:r w:rsidRPr="00462621">
        <w:rPr>
          <w:rFonts w:asciiTheme="majorHAnsi" w:hAnsiTheme="majorHAnsi"/>
          <w:sz w:val="20"/>
        </w:rPr>
        <w:t>Copying verbatim all or part of another’s written work</w:t>
      </w:r>
    </w:p>
    <w:p w:rsidR="00F37655" w:rsidRPr="00462621" w:rsidRDefault="00F37655" w:rsidP="00F37655">
      <w:pPr>
        <w:widowControl w:val="0"/>
        <w:numPr>
          <w:ilvl w:val="1"/>
          <w:numId w:val="29"/>
        </w:numPr>
        <w:tabs>
          <w:tab w:val="left" w:pos="270"/>
          <w:tab w:val="left" w:pos="450"/>
        </w:tabs>
        <w:spacing w:line="240" w:lineRule="atLeast"/>
        <w:rPr>
          <w:rFonts w:asciiTheme="majorHAnsi" w:hAnsiTheme="majorHAnsi"/>
          <w:sz w:val="20"/>
        </w:rPr>
      </w:pPr>
      <w:r w:rsidRPr="00462621">
        <w:rPr>
          <w:rFonts w:asciiTheme="majorHAnsi" w:hAnsiTheme="majorHAnsi"/>
          <w:sz w:val="20"/>
        </w:rPr>
        <w:t>Using phrases, figures, or illustrations without citing the source</w:t>
      </w:r>
    </w:p>
    <w:p w:rsidR="00F37655" w:rsidRPr="00462621" w:rsidRDefault="00F37655" w:rsidP="00F37655">
      <w:pPr>
        <w:widowControl w:val="0"/>
        <w:numPr>
          <w:ilvl w:val="1"/>
          <w:numId w:val="29"/>
        </w:numPr>
        <w:tabs>
          <w:tab w:val="left" w:pos="270"/>
          <w:tab w:val="left" w:pos="450"/>
        </w:tabs>
        <w:spacing w:line="240" w:lineRule="atLeast"/>
        <w:rPr>
          <w:rFonts w:asciiTheme="majorHAnsi" w:hAnsiTheme="majorHAnsi"/>
          <w:sz w:val="20"/>
        </w:rPr>
      </w:pPr>
      <w:r w:rsidRPr="00462621">
        <w:rPr>
          <w:rFonts w:asciiTheme="majorHAnsi" w:hAnsiTheme="majorHAnsi"/>
          <w:sz w:val="20"/>
        </w:rPr>
        <w:t>Paraphrasing ideas, conclusions, or research without citing the source</w:t>
      </w:r>
    </w:p>
    <w:p w:rsidR="00F37655" w:rsidRPr="00462621" w:rsidRDefault="00F37655" w:rsidP="00F37655">
      <w:pPr>
        <w:widowControl w:val="0"/>
        <w:numPr>
          <w:ilvl w:val="1"/>
          <w:numId w:val="29"/>
        </w:numPr>
        <w:tabs>
          <w:tab w:val="left" w:pos="270"/>
          <w:tab w:val="left" w:pos="450"/>
        </w:tabs>
        <w:spacing w:line="240" w:lineRule="atLeast"/>
        <w:rPr>
          <w:rFonts w:asciiTheme="majorHAnsi" w:hAnsiTheme="majorHAnsi"/>
          <w:sz w:val="20"/>
        </w:rPr>
      </w:pPr>
      <w:r w:rsidRPr="00462621">
        <w:rPr>
          <w:rFonts w:asciiTheme="majorHAnsi" w:hAnsiTheme="majorHAnsi"/>
          <w:sz w:val="20"/>
        </w:rPr>
        <w:t>Using all or part of a historical work, film, or website without attributing the work to its creator</w:t>
      </w:r>
    </w:p>
    <w:p w:rsidR="00F37655" w:rsidRPr="00462621" w:rsidRDefault="00F37655" w:rsidP="00F37655">
      <w:pPr>
        <w:widowControl w:val="0"/>
        <w:tabs>
          <w:tab w:val="left" w:pos="270"/>
          <w:tab w:val="left" w:pos="450"/>
        </w:tabs>
        <w:spacing w:line="240" w:lineRule="atLeast"/>
        <w:rPr>
          <w:rFonts w:asciiTheme="majorHAnsi" w:hAnsiTheme="majorHAnsi"/>
          <w:sz w:val="20"/>
        </w:rPr>
      </w:pPr>
      <w:r w:rsidRPr="00462621">
        <w:rPr>
          <w:rFonts w:asciiTheme="majorHAnsi" w:hAnsiTheme="majorHAnsi"/>
          <w:b/>
          <w:sz w:val="20"/>
        </w:rPr>
        <w:t>Consequence:</w:t>
      </w:r>
      <w:r w:rsidRPr="00462621">
        <w:rPr>
          <w:rFonts w:asciiTheme="majorHAnsi" w:hAnsiTheme="majorHAnsi"/>
          <w:sz w:val="20"/>
        </w:rPr>
        <w:t xml:space="preserve">  As plagiarism is a form of stealing and academic fraud, committing such an act carries both a grade penalty and disciplinary action depending on the severity of the incident.  A minimal consequence would be a zero on the assignment and a referral to the office.  </w:t>
      </w:r>
    </w:p>
    <w:p w:rsidR="00F37655" w:rsidRPr="00462621" w:rsidRDefault="00F37655" w:rsidP="00753C45">
      <w:pPr>
        <w:widowControl w:val="0"/>
        <w:tabs>
          <w:tab w:val="left" w:pos="270"/>
          <w:tab w:val="left" w:pos="450"/>
        </w:tabs>
        <w:spacing w:line="240" w:lineRule="atLeast"/>
        <w:rPr>
          <w:rFonts w:asciiTheme="majorHAnsi" w:hAnsiTheme="majorHAnsi"/>
          <w:b/>
          <w:szCs w:val="24"/>
          <w:u w:val="single"/>
        </w:rPr>
      </w:pPr>
    </w:p>
    <w:p w:rsidR="00756794" w:rsidRPr="00462621" w:rsidRDefault="00756794" w:rsidP="00756794">
      <w:pPr>
        <w:rPr>
          <w:rFonts w:asciiTheme="majorHAnsi" w:hAnsiTheme="majorHAnsi"/>
          <w:b/>
          <w:szCs w:val="24"/>
        </w:rPr>
      </w:pPr>
      <w:r w:rsidRPr="00CD0263">
        <w:rPr>
          <w:rFonts w:asciiTheme="majorHAnsi" w:hAnsiTheme="majorHAnsi"/>
          <w:b/>
          <w:sz w:val="28"/>
          <w:szCs w:val="24"/>
          <w:u w:val="single"/>
        </w:rPr>
        <w:t>Possible Video List</w:t>
      </w:r>
      <w:r w:rsidR="00C53B16" w:rsidRPr="00CD0263">
        <w:rPr>
          <w:rFonts w:asciiTheme="majorHAnsi" w:hAnsiTheme="majorHAnsi"/>
          <w:b/>
          <w:sz w:val="28"/>
          <w:szCs w:val="24"/>
          <w:u w:val="single"/>
        </w:rPr>
        <w:t xml:space="preserve"> </w:t>
      </w:r>
      <w:r w:rsidR="00C53B16">
        <w:rPr>
          <w:rFonts w:asciiTheme="majorHAnsi" w:hAnsiTheme="majorHAnsi"/>
          <w:b/>
          <w:szCs w:val="24"/>
          <w:u w:val="single"/>
        </w:rPr>
        <w:t>– Don’t get too excited, we won’t have time for too many videos.</w:t>
      </w:r>
    </w:p>
    <w:p w:rsidR="00CD0263" w:rsidRPr="00462621" w:rsidRDefault="00756794" w:rsidP="00CD0263">
      <w:pPr>
        <w:rPr>
          <w:rFonts w:asciiTheme="majorHAnsi" w:hAnsiTheme="majorHAnsi"/>
          <w:sz w:val="20"/>
        </w:rPr>
      </w:pPr>
      <w:r w:rsidRPr="00462621">
        <w:rPr>
          <w:rFonts w:asciiTheme="majorHAnsi" w:hAnsiTheme="majorHAnsi"/>
          <w:sz w:val="20"/>
        </w:rPr>
        <w:t>Luther (Movie)</w:t>
      </w:r>
      <w:r w:rsidR="00C4401F" w:rsidRPr="00462621">
        <w:rPr>
          <w:rFonts w:asciiTheme="majorHAnsi" w:hAnsiTheme="majorHAnsi"/>
          <w:sz w:val="20"/>
        </w:rPr>
        <w:t>*</w:t>
      </w:r>
      <w:r w:rsidR="00CD0263" w:rsidRPr="00CD0263">
        <w:rPr>
          <w:rFonts w:asciiTheme="majorHAnsi" w:hAnsiTheme="majorHAnsi"/>
          <w:sz w:val="20"/>
        </w:rPr>
        <w:t xml:space="preserve"> </w:t>
      </w:r>
      <w:r w:rsidR="00CD0263">
        <w:rPr>
          <w:rFonts w:asciiTheme="majorHAnsi" w:hAnsiTheme="majorHAnsi"/>
          <w:sz w:val="20"/>
        </w:rPr>
        <w:tab/>
      </w:r>
      <w:r w:rsidR="00CD0263">
        <w:rPr>
          <w:rFonts w:asciiTheme="majorHAnsi" w:hAnsiTheme="majorHAnsi"/>
          <w:sz w:val="20"/>
        </w:rPr>
        <w:tab/>
      </w:r>
      <w:r w:rsidR="00CD0263">
        <w:rPr>
          <w:rFonts w:asciiTheme="majorHAnsi" w:hAnsiTheme="majorHAnsi"/>
          <w:sz w:val="20"/>
        </w:rPr>
        <w:tab/>
      </w:r>
      <w:r w:rsidR="00CD0263" w:rsidRPr="00462621">
        <w:rPr>
          <w:rFonts w:asciiTheme="majorHAnsi" w:hAnsiTheme="majorHAnsi"/>
          <w:sz w:val="20"/>
        </w:rPr>
        <w:t>Lenin (A&amp;E Biography)</w:t>
      </w:r>
    </w:p>
    <w:p w:rsidR="00CD0263" w:rsidRPr="00462621" w:rsidRDefault="008C3D7A" w:rsidP="00CD0263">
      <w:pPr>
        <w:rPr>
          <w:rFonts w:asciiTheme="majorHAnsi" w:hAnsiTheme="majorHAnsi"/>
          <w:sz w:val="20"/>
        </w:rPr>
      </w:pPr>
      <w:r w:rsidRPr="00462621">
        <w:rPr>
          <w:rFonts w:asciiTheme="majorHAnsi" w:hAnsiTheme="majorHAnsi"/>
          <w:sz w:val="20"/>
        </w:rPr>
        <w:t>Magellan’s Lost Fleet</w:t>
      </w:r>
      <w:r w:rsidR="00CD0263" w:rsidRPr="00CD0263">
        <w:rPr>
          <w:rFonts w:asciiTheme="majorHAnsi" w:hAnsiTheme="majorHAnsi"/>
          <w:sz w:val="20"/>
        </w:rPr>
        <w:t xml:space="preserve"> </w:t>
      </w:r>
      <w:r w:rsidR="00CD0263">
        <w:rPr>
          <w:rFonts w:asciiTheme="majorHAnsi" w:hAnsiTheme="majorHAnsi"/>
          <w:sz w:val="20"/>
        </w:rPr>
        <w:tab/>
      </w:r>
      <w:r w:rsidR="00CD0263">
        <w:rPr>
          <w:rFonts w:asciiTheme="majorHAnsi" w:hAnsiTheme="majorHAnsi"/>
          <w:sz w:val="20"/>
        </w:rPr>
        <w:tab/>
      </w:r>
      <w:r w:rsidR="00CD0263" w:rsidRPr="00462621">
        <w:rPr>
          <w:rFonts w:asciiTheme="majorHAnsi" w:hAnsiTheme="majorHAnsi"/>
          <w:sz w:val="20"/>
        </w:rPr>
        <w:t>War Horse*</w:t>
      </w:r>
    </w:p>
    <w:p w:rsidR="00CD0263" w:rsidRPr="00462621" w:rsidRDefault="00756794" w:rsidP="00CD0263">
      <w:pPr>
        <w:rPr>
          <w:rFonts w:asciiTheme="majorHAnsi" w:hAnsiTheme="majorHAnsi"/>
          <w:sz w:val="20"/>
        </w:rPr>
      </w:pPr>
      <w:r w:rsidRPr="00462621">
        <w:rPr>
          <w:rFonts w:asciiTheme="majorHAnsi" w:hAnsiTheme="majorHAnsi"/>
          <w:sz w:val="20"/>
        </w:rPr>
        <w:t>The Millennium Series</w:t>
      </w:r>
      <w:r w:rsidR="00CD0263" w:rsidRPr="00CD0263">
        <w:rPr>
          <w:rFonts w:asciiTheme="majorHAnsi" w:hAnsiTheme="majorHAnsi"/>
          <w:sz w:val="20"/>
        </w:rPr>
        <w:t xml:space="preserve"> </w:t>
      </w:r>
      <w:r w:rsidR="00CD0263">
        <w:rPr>
          <w:rFonts w:asciiTheme="majorHAnsi" w:hAnsiTheme="majorHAnsi"/>
          <w:sz w:val="20"/>
        </w:rPr>
        <w:tab/>
      </w:r>
      <w:r w:rsidR="00CD0263">
        <w:rPr>
          <w:rFonts w:asciiTheme="majorHAnsi" w:hAnsiTheme="majorHAnsi"/>
          <w:sz w:val="20"/>
        </w:rPr>
        <w:tab/>
      </w:r>
      <w:proofErr w:type="gramStart"/>
      <w:r w:rsidR="00CD0263" w:rsidRPr="00462621">
        <w:rPr>
          <w:rFonts w:asciiTheme="majorHAnsi" w:hAnsiTheme="majorHAnsi"/>
          <w:sz w:val="20"/>
        </w:rPr>
        <w:t>The</w:t>
      </w:r>
      <w:proofErr w:type="gramEnd"/>
      <w:r w:rsidR="00CD0263" w:rsidRPr="00462621">
        <w:rPr>
          <w:rFonts w:asciiTheme="majorHAnsi" w:hAnsiTheme="majorHAnsi"/>
          <w:sz w:val="20"/>
        </w:rPr>
        <w:t xml:space="preserve"> Holocaust</w:t>
      </w:r>
    </w:p>
    <w:p w:rsidR="00756794" w:rsidRPr="00462621" w:rsidRDefault="00C4401F" w:rsidP="00756794">
      <w:pPr>
        <w:rPr>
          <w:rFonts w:asciiTheme="majorHAnsi" w:hAnsiTheme="majorHAnsi"/>
          <w:sz w:val="20"/>
        </w:rPr>
      </w:pPr>
      <w:r w:rsidRPr="00462621">
        <w:rPr>
          <w:rFonts w:asciiTheme="majorHAnsi" w:hAnsiTheme="majorHAnsi"/>
          <w:sz w:val="20"/>
        </w:rPr>
        <w:t xml:space="preserve">Russia—Land of the Tsars </w:t>
      </w:r>
      <w:r w:rsidR="00CD0263">
        <w:rPr>
          <w:rFonts w:asciiTheme="majorHAnsi" w:hAnsiTheme="majorHAnsi"/>
          <w:sz w:val="20"/>
        </w:rPr>
        <w:tab/>
      </w:r>
      <w:r w:rsidR="00CD0263">
        <w:rPr>
          <w:rFonts w:asciiTheme="majorHAnsi" w:hAnsiTheme="majorHAnsi"/>
          <w:sz w:val="20"/>
        </w:rPr>
        <w:tab/>
      </w:r>
      <w:r w:rsidR="00CD0263" w:rsidRPr="00462621">
        <w:rPr>
          <w:rFonts w:asciiTheme="majorHAnsi" w:hAnsiTheme="majorHAnsi"/>
          <w:sz w:val="20"/>
        </w:rPr>
        <w:t>WWII in HD</w:t>
      </w:r>
    </w:p>
    <w:p w:rsidR="00CD0263" w:rsidRPr="00462621" w:rsidRDefault="00756794" w:rsidP="00CD0263">
      <w:pPr>
        <w:rPr>
          <w:rFonts w:asciiTheme="majorHAnsi" w:hAnsiTheme="majorHAnsi"/>
          <w:sz w:val="20"/>
        </w:rPr>
      </w:pPr>
      <w:r w:rsidRPr="00462621">
        <w:rPr>
          <w:rFonts w:asciiTheme="majorHAnsi" w:hAnsiTheme="majorHAnsi"/>
          <w:sz w:val="20"/>
        </w:rPr>
        <w:t>Catherine the Great (Movie)</w:t>
      </w:r>
      <w:r w:rsidR="00CD0263" w:rsidRPr="00CD0263">
        <w:rPr>
          <w:rFonts w:asciiTheme="majorHAnsi" w:hAnsiTheme="majorHAnsi"/>
          <w:sz w:val="20"/>
        </w:rPr>
        <w:t xml:space="preserve"> </w:t>
      </w:r>
      <w:r w:rsidR="00CD0263">
        <w:rPr>
          <w:rFonts w:asciiTheme="majorHAnsi" w:hAnsiTheme="majorHAnsi"/>
          <w:sz w:val="20"/>
        </w:rPr>
        <w:tab/>
      </w:r>
      <w:r w:rsidR="00CD0263" w:rsidRPr="00462621">
        <w:rPr>
          <w:rFonts w:asciiTheme="majorHAnsi" w:hAnsiTheme="majorHAnsi"/>
          <w:sz w:val="20"/>
        </w:rPr>
        <w:t>Saving Private Ryan**</w:t>
      </w:r>
    </w:p>
    <w:p w:rsidR="00CD0263" w:rsidRPr="00462621" w:rsidRDefault="00756794" w:rsidP="00CD0263">
      <w:pPr>
        <w:rPr>
          <w:rFonts w:asciiTheme="majorHAnsi" w:hAnsiTheme="majorHAnsi"/>
          <w:sz w:val="20"/>
        </w:rPr>
      </w:pPr>
      <w:r w:rsidRPr="00462621">
        <w:rPr>
          <w:rFonts w:asciiTheme="majorHAnsi" w:hAnsiTheme="majorHAnsi"/>
          <w:sz w:val="20"/>
        </w:rPr>
        <w:t>Napoleon (A&amp;E Biography)</w:t>
      </w:r>
      <w:r w:rsidR="00CD0263" w:rsidRPr="00CD0263">
        <w:rPr>
          <w:rFonts w:asciiTheme="majorHAnsi" w:hAnsiTheme="majorHAnsi"/>
          <w:sz w:val="20"/>
        </w:rPr>
        <w:t xml:space="preserve"> </w:t>
      </w:r>
      <w:r w:rsidR="00CD0263">
        <w:rPr>
          <w:rFonts w:asciiTheme="majorHAnsi" w:hAnsiTheme="majorHAnsi"/>
          <w:sz w:val="20"/>
        </w:rPr>
        <w:tab/>
      </w:r>
      <w:r w:rsidR="00CD0263" w:rsidRPr="00462621">
        <w:rPr>
          <w:rFonts w:asciiTheme="majorHAnsi" w:hAnsiTheme="majorHAnsi"/>
          <w:sz w:val="20"/>
        </w:rPr>
        <w:t>Schindler’s List**</w:t>
      </w:r>
    </w:p>
    <w:p w:rsidR="00CD0263" w:rsidRPr="00462621" w:rsidRDefault="00756794" w:rsidP="00CD0263">
      <w:pPr>
        <w:rPr>
          <w:rFonts w:asciiTheme="majorHAnsi" w:hAnsiTheme="majorHAnsi"/>
          <w:sz w:val="20"/>
        </w:rPr>
      </w:pPr>
      <w:r w:rsidRPr="00462621">
        <w:rPr>
          <w:rFonts w:asciiTheme="majorHAnsi" w:hAnsiTheme="majorHAnsi"/>
          <w:sz w:val="20"/>
        </w:rPr>
        <w:t>The Christmas Truce</w:t>
      </w:r>
      <w:r w:rsidR="00CD0263" w:rsidRPr="00CD0263">
        <w:rPr>
          <w:rFonts w:asciiTheme="majorHAnsi" w:hAnsiTheme="majorHAnsi"/>
          <w:sz w:val="20"/>
        </w:rPr>
        <w:t xml:space="preserve"> </w:t>
      </w:r>
      <w:r w:rsidR="00CD0263">
        <w:rPr>
          <w:rFonts w:asciiTheme="majorHAnsi" w:hAnsiTheme="majorHAnsi"/>
          <w:sz w:val="20"/>
        </w:rPr>
        <w:tab/>
      </w:r>
      <w:r w:rsidR="00CD0263">
        <w:rPr>
          <w:rFonts w:asciiTheme="majorHAnsi" w:hAnsiTheme="majorHAnsi"/>
          <w:sz w:val="20"/>
        </w:rPr>
        <w:tab/>
      </w:r>
      <w:r w:rsidR="00CD0263" w:rsidRPr="00462621">
        <w:rPr>
          <w:rFonts w:asciiTheme="majorHAnsi" w:hAnsiTheme="majorHAnsi"/>
          <w:sz w:val="20"/>
        </w:rPr>
        <w:t>Biography- Adolf Hitler</w:t>
      </w:r>
    </w:p>
    <w:p w:rsidR="00756794" w:rsidRPr="00462621" w:rsidRDefault="00CD0263" w:rsidP="00756794">
      <w:pPr>
        <w:rPr>
          <w:rFonts w:asciiTheme="majorHAnsi" w:hAnsiTheme="majorHAnsi"/>
          <w:sz w:val="20"/>
        </w:rPr>
      </w:pPr>
      <w:r w:rsidRPr="00462621">
        <w:rPr>
          <w:rFonts w:asciiTheme="majorHAnsi" w:hAnsiTheme="majorHAnsi"/>
          <w:sz w:val="20"/>
        </w:rPr>
        <w:t>The Century Series*</w:t>
      </w:r>
    </w:p>
    <w:p w:rsidR="00756794" w:rsidRPr="00462621" w:rsidRDefault="00756794" w:rsidP="00756794">
      <w:pPr>
        <w:rPr>
          <w:rFonts w:asciiTheme="majorHAnsi" w:hAnsiTheme="majorHAnsi"/>
          <w:sz w:val="20"/>
        </w:rPr>
      </w:pPr>
      <w:r w:rsidRPr="00462621">
        <w:rPr>
          <w:rFonts w:asciiTheme="majorHAnsi" w:hAnsiTheme="majorHAnsi"/>
          <w:sz w:val="20"/>
        </w:rPr>
        <w:tab/>
      </w:r>
      <w:r w:rsidRPr="00462621">
        <w:rPr>
          <w:rFonts w:asciiTheme="majorHAnsi" w:hAnsiTheme="majorHAnsi"/>
          <w:sz w:val="20"/>
        </w:rPr>
        <w:tab/>
      </w:r>
      <w:r w:rsidRPr="00462621">
        <w:rPr>
          <w:rFonts w:asciiTheme="majorHAnsi" w:hAnsiTheme="majorHAnsi"/>
          <w:sz w:val="20"/>
        </w:rPr>
        <w:tab/>
      </w:r>
      <w:r w:rsidRPr="00462621">
        <w:rPr>
          <w:rFonts w:asciiTheme="majorHAnsi" w:hAnsiTheme="majorHAnsi"/>
          <w:sz w:val="20"/>
        </w:rPr>
        <w:tab/>
      </w:r>
      <w:r w:rsidRPr="00462621">
        <w:rPr>
          <w:rFonts w:asciiTheme="majorHAnsi" w:hAnsiTheme="majorHAnsi"/>
          <w:sz w:val="20"/>
        </w:rPr>
        <w:tab/>
      </w:r>
      <w:r w:rsidRPr="00462621">
        <w:rPr>
          <w:rFonts w:asciiTheme="majorHAnsi" w:hAnsiTheme="majorHAnsi"/>
          <w:sz w:val="20"/>
        </w:rPr>
        <w:tab/>
      </w:r>
      <w:r w:rsidRPr="00462621">
        <w:rPr>
          <w:rFonts w:asciiTheme="majorHAnsi" w:hAnsiTheme="majorHAnsi"/>
          <w:sz w:val="20"/>
        </w:rPr>
        <w:tab/>
      </w:r>
      <w:r w:rsidRPr="00462621">
        <w:rPr>
          <w:rFonts w:asciiTheme="majorHAnsi" w:hAnsiTheme="majorHAnsi"/>
          <w:sz w:val="20"/>
        </w:rPr>
        <w:tab/>
      </w:r>
      <w:r w:rsidRPr="00462621">
        <w:rPr>
          <w:rFonts w:asciiTheme="majorHAnsi" w:hAnsiTheme="majorHAnsi"/>
          <w:sz w:val="20"/>
        </w:rPr>
        <w:tab/>
      </w:r>
      <w:r w:rsidRPr="00462621">
        <w:rPr>
          <w:rFonts w:asciiTheme="majorHAnsi" w:hAnsiTheme="majorHAnsi"/>
          <w:sz w:val="20"/>
        </w:rPr>
        <w:tab/>
      </w:r>
    </w:p>
    <w:p w:rsidR="00756794" w:rsidRPr="00462621" w:rsidRDefault="00756794" w:rsidP="00756794">
      <w:pPr>
        <w:rPr>
          <w:rFonts w:asciiTheme="majorHAnsi" w:hAnsiTheme="majorHAnsi"/>
          <w:b/>
          <w:sz w:val="20"/>
        </w:rPr>
      </w:pPr>
      <w:r w:rsidRPr="00462621">
        <w:rPr>
          <w:rFonts w:asciiTheme="majorHAnsi" w:hAnsiTheme="majorHAnsi"/>
          <w:b/>
          <w:sz w:val="20"/>
        </w:rPr>
        <w:t>* denotes a strong possibility that we will watch this video.  Other videos are mere possibilities.</w:t>
      </w:r>
    </w:p>
    <w:p w:rsidR="00756794" w:rsidRPr="00462621" w:rsidRDefault="00C4401F" w:rsidP="00756794">
      <w:pPr>
        <w:rPr>
          <w:rFonts w:asciiTheme="majorHAnsi" w:hAnsiTheme="majorHAnsi"/>
          <w:b/>
          <w:sz w:val="20"/>
        </w:rPr>
      </w:pPr>
      <w:r w:rsidRPr="00462621">
        <w:rPr>
          <w:rFonts w:asciiTheme="majorHAnsi" w:hAnsiTheme="majorHAnsi"/>
          <w:b/>
          <w:sz w:val="20"/>
        </w:rPr>
        <w:t>**</w:t>
      </w:r>
      <w:r w:rsidR="00756794" w:rsidRPr="00462621">
        <w:rPr>
          <w:rFonts w:asciiTheme="majorHAnsi" w:hAnsiTheme="majorHAnsi"/>
          <w:b/>
          <w:sz w:val="20"/>
        </w:rPr>
        <w:t xml:space="preserve">This movie is Rated R.  A permission slip will be sent home if we decide to watch this video.  </w:t>
      </w:r>
    </w:p>
    <w:p w:rsidR="000B36D8" w:rsidRDefault="000B36D8" w:rsidP="003473DA">
      <w:pPr>
        <w:widowControl w:val="0"/>
        <w:pBdr>
          <w:bottom w:val="single" w:sz="4" w:space="1" w:color="auto"/>
        </w:pBdr>
        <w:tabs>
          <w:tab w:val="left" w:pos="270"/>
          <w:tab w:val="left" w:pos="450"/>
        </w:tabs>
        <w:spacing w:line="240" w:lineRule="atLeast"/>
        <w:rPr>
          <w:rFonts w:asciiTheme="majorHAnsi" w:hAnsiTheme="majorHAnsi"/>
          <w:b/>
          <w:szCs w:val="24"/>
          <w:u w:val="single"/>
        </w:rPr>
      </w:pPr>
    </w:p>
    <w:p w:rsidR="00CD0263" w:rsidRDefault="00CD0263" w:rsidP="003473DA">
      <w:pPr>
        <w:widowControl w:val="0"/>
        <w:pBdr>
          <w:bottom w:val="single" w:sz="4" w:space="1" w:color="auto"/>
        </w:pBdr>
        <w:tabs>
          <w:tab w:val="left" w:pos="270"/>
          <w:tab w:val="left" w:pos="450"/>
        </w:tabs>
        <w:spacing w:line="240" w:lineRule="atLeast"/>
        <w:rPr>
          <w:rFonts w:asciiTheme="majorHAnsi" w:hAnsiTheme="majorHAnsi"/>
          <w:b/>
          <w:szCs w:val="24"/>
          <w:u w:val="single"/>
        </w:rPr>
      </w:pPr>
    </w:p>
    <w:p w:rsidR="00CD0263" w:rsidRDefault="00CD0263" w:rsidP="003473DA">
      <w:pPr>
        <w:widowControl w:val="0"/>
        <w:pBdr>
          <w:bottom w:val="single" w:sz="4" w:space="1" w:color="auto"/>
        </w:pBdr>
        <w:tabs>
          <w:tab w:val="left" w:pos="270"/>
          <w:tab w:val="left" w:pos="450"/>
        </w:tabs>
        <w:spacing w:line="240" w:lineRule="atLeast"/>
        <w:rPr>
          <w:rFonts w:asciiTheme="majorHAnsi" w:hAnsiTheme="majorHAnsi"/>
          <w:b/>
          <w:szCs w:val="24"/>
          <w:u w:val="single"/>
        </w:rPr>
      </w:pPr>
    </w:p>
    <w:p w:rsidR="00CD0263" w:rsidRDefault="00CD0263" w:rsidP="003473DA">
      <w:pPr>
        <w:widowControl w:val="0"/>
        <w:pBdr>
          <w:bottom w:val="single" w:sz="4" w:space="1" w:color="auto"/>
        </w:pBdr>
        <w:tabs>
          <w:tab w:val="left" w:pos="270"/>
          <w:tab w:val="left" w:pos="450"/>
        </w:tabs>
        <w:spacing w:line="240" w:lineRule="atLeast"/>
        <w:rPr>
          <w:rFonts w:asciiTheme="majorHAnsi" w:hAnsiTheme="majorHAnsi"/>
          <w:b/>
          <w:szCs w:val="24"/>
          <w:u w:val="single"/>
        </w:rPr>
      </w:pPr>
    </w:p>
    <w:p w:rsidR="00CB17A8" w:rsidRDefault="00CB17A8" w:rsidP="003473DA">
      <w:pPr>
        <w:widowControl w:val="0"/>
        <w:pBdr>
          <w:bottom w:val="single" w:sz="4" w:space="1" w:color="auto"/>
        </w:pBdr>
        <w:tabs>
          <w:tab w:val="left" w:pos="270"/>
          <w:tab w:val="left" w:pos="450"/>
        </w:tabs>
        <w:spacing w:line="240" w:lineRule="atLeast"/>
        <w:rPr>
          <w:rFonts w:asciiTheme="majorHAnsi" w:hAnsiTheme="majorHAnsi"/>
          <w:b/>
          <w:szCs w:val="24"/>
          <w:u w:val="single"/>
        </w:rPr>
      </w:pPr>
    </w:p>
    <w:p w:rsidR="00CD0263" w:rsidRPr="00462621" w:rsidRDefault="00CD0263" w:rsidP="003473DA">
      <w:pPr>
        <w:widowControl w:val="0"/>
        <w:pBdr>
          <w:bottom w:val="single" w:sz="4" w:space="1" w:color="auto"/>
        </w:pBdr>
        <w:tabs>
          <w:tab w:val="left" w:pos="270"/>
          <w:tab w:val="left" w:pos="450"/>
        </w:tabs>
        <w:spacing w:line="240" w:lineRule="atLeast"/>
        <w:rPr>
          <w:rFonts w:asciiTheme="majorHAnsi" w:hAnsiTheme="majorHAnsi"/>
          <w:b/>
          <w:szCs w:val="24"/>
          <w:u w:val="single"/>
        </w:rPr>
      </w:pPr>
    </w:p>
    <w:p w:rsidR="003473DA" w:rsidRPr="00CD0263" w:rsidRDefault="003473DA" w:rsidP="003473DA">
      <w:pPr>
        <w:widowControl w:val="0"/>
        <w:tabs>
          <w:tab w:val="left" w:pos="270"/>
          <w:tab w:val="left" w:pos="450"/>
        </w:tabs>
        <w:spacing w:line="240" w:lineRule="atLeast"/>
        <w:rPr>
          <w:rFonts w:asciiTheme="majorHAnsi" w:hAnsiTheme="majorHAnsi"/>
          <w:b/>
          <w:sz w:val="28"/>
          <w:szCs w:val="24"/>
          <w:u w:val="single"/>
        </w:rPr>
      </w:pPr>
      <w:r w:rsidRPr="00CD0263">
        <w:rPr>
          <w:rFonts w:asciiTheme="majorHAnsi" w:hAnsiTheme="majorHAnsi"/>
          <w:b/>
          <w:sz w:val="28"/>
          <w:szCs w:val="24"/>
          <w:u w:val="single"/>
        </w:rPr>
        <w:t>Class Rules</w:t>
      </w:r>
    </w:p>
    <w:p w:rsidR="003473DA" w:rsidRPr="00462621" w:rsidRDefault="003473DA" w:rsidP="003473DA">
      <w:pPr>
        <w:widowControl w:val="0"/>
        <w:numPr>
          <w:ilvl w:val="0"/>
          <w:numId w:val="11"/>
        </w:numPr>
        <w:tabs>
          <w:tab w:val="left" w:pos="360"/>
        </w:tabs>
        <w:overflowPunct/>
        <w:autoSpaceDE/>
        <w:autoSpaceDN/>
        <w:adjustRightInd/>
        <w:spacing w:line="240" w:lineRule="atLeast"/>
        <w:textAlignment w:val="auto"/>
        <w:rPr>
          <w:rFonts w:asciiTheme="majorHAnsi" w:hAnsiTheme="majorHAnsi"/>
          <w:b/>
          <w:sz w:val="20"/>
        </w:rPr>
      </w:pPr>
      <w:r w:rsidRPr="00462621">
        <w:rPr>
          <w:rFonts w:asciiTheme="majorHAnsi" w:hAnsiTheme="majorHAnsi"/>
          <w:b/>
          <w:sz w:val="20"/>
        </w:rPr>
        <w:t xml:space="preserve">Mutual respect, appropriate language, and appropriate behavior are required at all times.  </w:t>
      </w:r>
      <w:r w:rsidR="001D680B" w:rsidRPr="00462621">
        <w:rPr>
          <w:rFonts w:asciiTheme="majorHAnsi" w:hAnsiTheme="majorHAnsi"/>
          <w:sz w:val="20"/>
        </w:rPr>
        <w:t>Follow all Chiles</w:t>
      </w:r>
      <w:r w:rsidRPr="00462621">
        <w:rPr>
          <w:rFonts w:asciiTheme="majorHAnsi" w:hAnsiTheme="majorHAnsi"/>
          <w:sz w:val="20"/>
        </w:rPr>
        <w:t xml:space="preserve"> High School rules while in this classroom.</w:t>
      </w:r>
    </w:p>
    <w:p w:rsidR="003473DA" w:rsidRPr="00462621" w:rsidRDefault="003473DA" w:rsidP="003473DA">
      <w:pPr>
        <w:widowControl w:val="0"/>
        <w:numPr>
          <w:ilvl w:val="0"/>
          <w:numId w:val="11"/>
        </w:numPr>
        <w:tabs>
          <w:tab w:val="left" w:pos="360"/>
        </w:tabs>
        <w:overflowPunct/>
        <w:autoSpaceDE/>
        <w:autoSpaceDN/>
        <w:adjustRightInd/>
        <w:spacing w:line="240" w:lineRule="atLeast"/>
        <w:textAlignment w:val="auto"/>
        <w:rPr>
          <w:rFonts w:asciiTheme="majorHAnsi" w:hAnsiTheme="majorHAnsi"/>
          <w:bCs/>
          <w:sz w:val="20"/>
        </w:rPr>
      </w:pPr>
      <w:r w:rsidRPr="00462621">
        <w:rPr>
          <w:rFonts w:asciiTheme="majorHAnsi" w:hAnsiTheme="majorHAnsi"/>
          <w:b/>
          <w:bCs/>
          <w:sz w:val="20"/>
        </w:rPr>
        <w:t>Tardy Policy</w:t>
      </w:r>
      <w:r w:rsidRPr="00462621">
        <w:rPr>
          <w:rFonts w:asciiTheme="majorHAnsi" w:hAnsiTheme="majorHAnsi"/>
          <w:bCs/>
          <w:sz w:val="20"/>
        </w:rPr>
        <w:t>:  Be on time</w:t>
      </w:r>
      <w:r w:rsidRPr="00462621">
        <w:rPr>
          <w:rFonts w:asciiTheme="majorHAnsi" w:hAnsiTheme="majorHAnsi"/>
          <w:sz w:val="20"/>
        </w:rPr>
        <w:t xml:space="preserve"> for class and be in your seat when the bell rings.  </w:t>
      </w:r>
      <w:r w:rsidRPr="00462621">
        <w:rPr>
          <w:rFonts w:asciiTheme="majorHAnsi" w:hAnsiTheme="majorHAnsi"/>
          <w:bCs/>
          <w:sz w:val="20"/>
        </w:rPr>
        <w:t>2</w:t>
      </w:r>
      <w:r w:rsidRPr="00462621">
        <w:rPr>
          <w:rFonts w:asciiTheme="majorHAnsi" w:hAnsiTheme="majorHAnsi"/>
          <w:bCs/>
          <w:sz w:val="20"/>
          <w:vertAlign w:val="superscript"/>
        </w:rPr>
        <w:t>nd</w:t>
      </w:r>
      <w:r w:rsidRPr="00462621">
        <w:rPr>
          <w:rFonts w:asciiTheme="majorHAnsi" w:hAnsiTheme="majorHAnsi"/>
          <w:bCs/>
          <w:sz w:val="20"/>
        </w:rPr>
        <w:t xml:space="preserve"> tardy results in parent contact</w:t>
      </w:r>
      <w:r w:rsidR="001D680B" w:rsidRPr="00462621">
        <w:rPr>
          <w:rFonts w:asciiTheme="majorHAnsi" w:hAnsiTheme="majorHAnsi"/>
          <w:bCs/>
          <w:sz w:val="20"/>
        </w:rPr>
        <w:t xml:space="preserve"> and Lunch Detention</w:t>
      </w:r>
      <w:r w:rsidRPr="00462621">
        <w:rPr>
          <w:rFonts w:asciiTheme="majorHAnsi" w:hAnsiTheme="majorHAnsi"/>
          <w:bCs/>
          <w:sz w:val="20"/>
        </w:rPr>
        <w:t xml:space="preserve">.  </w:t>
      </w:r>
      <w:r w:rsidR="008C3D7A" w:rsidRPr="00462621">
        <w:rPr>
          <w:rFonts w:asciiTheme="majorHAnsi" w:hAnsiTheme="majorHAnsi"/>
          <w:bCs/>
          <w:sz w:val="20"/>
        </w:rPr>
        <w:t>3rd</w:t>
      </w:r>
      <w:r w:rsidR="001D680B" w:rsidRPr="00462621">
        <w:rPr>
          <w:rFonts w:asciiTheme="majorHAnsi" w:hAnsiTheme="majorHAnsi"/>
          <w:bCs/>
          <w:sz w:val="20"/>
        </w:rPr>
        <w:t xml:space="preserve"> </w:t>
      </w:r>
      <w:r w:rsidR="008C3D7A" w:rsidRPr="00462621">
        <w:rPr>
          <w:rFonts w:asciiTheme="majorHAnsi" w:hAnsiTheme="majorHAnsi"/>
          <w:bCs/>
          <w:sz w:val="20"/>
        </w:rPr>
        <w:t>t</w:t>
      </w:r>
      <w:r w:rsidR="001D680B" w:rsidRPr="00462621">
        <w:rPr>
          <w:rFonts w:asciiTheme="majorHAnsi" w:hAnsiTheme="majorHAnsi"/>
          <w:bCs/>
          <w:sz w:val="20"/>
        </w:rPr>
        <w:t xml:space="preserve">ardy will result in a referral. </w:t>
      </w:r>
      <w:r w:rsidRPr="00462621">
        <w:rPr>
          <w:rFonts w:asciiTheme="majorHAnsi" w:hAnsiTheme="majorHAnsi"/>
          <w:bCs/>
          <w:sz w:val="20"/>
        </w:rPr>
        <w:t>Please remain in your seat until the bell rings.</w:t>
      </w:r>
    </w:p>
    <w:p w:rsidR="003473DA" w:rsidRPr="00462621" w:rsidRDefault="003473DA" w:rsidP="003473DA">
      <w:pPr>
        <w:widowControl w:val="0"/>
        <w:numPr>
          <w:ilvl w:val="0"/>
          <w:numId w:val="11"/>
        </w:numPr>
        <w:tabs>
          <w:tab w:val="left" w:pos="360"/>
        </w:tabs>
        <w:overflowPunct/>
        <w:autoSpaceDE/>
        <w:autoSpaceDN/>
        <w:adjustRightInd/>
        <w:spacing w:line="240" w:lineRule="atLeast"/>
        <w:textAlignment w:val="auto"/>
        <w:rPr>
          <w:rFonts w:asciiTheme="majorHAnsi" w:hAnsiTheme="majorHAnsi"/>
          <w:bCs/>
          <w:sz w:val="20"/>
        </w:rPr>
      </w:pPr>
      <w:r w:rsidRPr="00462621">
        <w:rPr>
          <w:rFonts w:asciiTheme="majorHAnsi" w:hAnsiTheme="majorHAnsi"/>
          <w:b/>
          <w:bCs/>
          <w:sz w:val="20"/>
        </w:rPr>
        <w:t>Electronics</w:t>
      </w:r>
      <w:r w:rsidRPr="00462621">
        <w:rPr>
          <w:rFonts w:asciiTheme="majorHAnsi" w:hAnsiTheme="majorHAnsi"/>
          <w:bCs/>
          <w:sz w:val="20"/>
        </w:rPr>
        <w:t>:  Do not use any electronics during class time</w:t>
      </w:r>
      <w:r w:rsidR="001D680B" w:rsidRPr="00462621">
        <w:rPr>
          <w:rFonts w:asciiTheme="majorHAnsi" w:hAnsiTheme="majorHAnsi"/>
          <w:bCs/>
          <w:sz w:val="20"/>
        </w:rPr>
        <w:t xml:space="preserve"> without permission</w:t>
      </w:r>
      <w:r w:rsidRPr="00462621">
        <w:rPr>
          <w:rFonts w:asciiTheme="majorHAnsi" w:hAnsiTheme="majorHAnsi"/>
          <w:bCs/>
          <w:sz w:val="20"/>
        </w:rPr>
        <w:t xml:space="preserve">. </w:t>
      </w:r>
      <w:r w:rsidR="001F0B0F">
        <w:rPr>
          <w:rFonts w:asciiTheme="majorHAnsi" w:hAnsiTheme="majorHAnsi"/>
          <w:bCs/>
          <w:sz w:val="20"/>
        </w:rPr>
        <w:t>We will have some designated times for the use of electronics to enhance our academic time. T</w:t>
      </w:r>
      <w:r w:rsidRPr="00462621">
        <w:rPr>
          <w:rFonts w:asciiTheme="majorHAnsi" w:hAnsiTheme="majorHAnsi"/>
          <w:bCs/>
          <w:sz w:val="20"/>
        </w:rPr>
        <w:t>he use of any electronics that disrupts the learning environment will result in the device</w:t>
      </w:r>
      <w:r w:rsidR="001D680B" w:rsidRPr="00462621">
        <w:rPr>
          <w:rFonts w:asciiTheme="majorHAnsi" w:hAnsiTheme="majorHAnsi"/>
          <w:bCs/>
          <w:sz w:val="20"/>
        </w:rPr>
        <w:t xml:space="preserve"> being taken to the office for parent pick up.</w:t>
      </w:r>
      <w:bookmarkStart w:id="0" w:name="_GoBack"/>
      <w:bookmarkEnd w:id="0"/>
    </w:p>
    <w:p w:rsidR="003473DA" w:rsidRPr="00462621" w:rsidRDefault="003473DA" w:rsidP="003473DA">
      <w:pPr>
        <w:widowControl w:val="0"/>
        <w:pBdr>
          <w:bottom w:val="single" w:sz="6" w:space="0" w:color="auto"/>
        </w:pBdr>
        <w:tabs>
          <w:tab w:val="left" w:pos="270"/>
          <w:tab w:val="left" w:pos="450"/>
        </w:tabs>
        <w:spacing w:line="240" w:lineRule="atLeast"/>
        <w:rPr>
          <w:rFonts w:asciiTheme="majorHAnsi" w:hAnsiTheme="majorHAnsi"/>
          <w:sz w:val="20"/>
        </w:rPr>
      </w:pPr>
    </w:p>
    <w:p w:rsidR="003473DA" w:rsidRPr="00462621" w:rsidRDefault="003473DA" w:rsidP="00756794">
      <w:pPr>
        <w:rPr>
          <w:rFonts w:asciiTheme="majorHAnsi" w:hAnsiTheme="majorHAnsi"/>
          <w:b/>
          <w:sz w:val="20"/>
        </w:rPr>
      </w:pPr>
    </w:p>
    <w:p w:rsidR="00C329CE" w:rsidRPr="00CD0263" w:rsidRDefault="00C329CE">
      <w:pPr>
        <w:jc w:val="center"/>
        <w:rPr>
          <w:rFonts w:asciiTheme="majorHAnsi" w:hAnsiTheme="majorHAnsi"/>
          <w:b/>
          <w:i/>
          <w:sz w:val="28"/>
          <w:szCs w:val="32"/>
        </w:rPr>
      </w:pPr>
      <w:r w:rsidRPr="00CD0263">
        <w:rPr>
          <w:rFonts w:asciiTheme="majorHAnsi" w:hAnsiTheme="majorHAnsi"/>
          <w:b/>
          <w:i/>
          <w:sz w:val="28"/>
          <w:szCs w:val="32"/>
        </w:rPr>
        <w:t>Pacing Guide and Syllabus</w:t>
      </w:r>
    </w:p>
    <w:p w:rsidR="0095241B" w:rsidRPr="00462621" w:rsidRDefault="0095241B" w:rsidP="0095241B">
      <w:pPr>
        <w:rPr>
          <w:rFonts w:asciiTheme="majorHAnsi" w:hAnsiTheme="majorHAnsi"/>
          <w:sz w:val="18"/>
          <w:szCs w:val="18"/>
        </w:rPr>
      </w:pPr>
    </w:p>
    <w:p w:rsidR="0095241B" w:rsidRPr="00462621" w:rsidRDefault="0095241B" w:rsidP="0095241B">
      <w:pPr>
        <w:rPr>
          <w:rFonts w:asciiTheme="majorHAnsi" w:hAnsiTheme="majorHAnsi"/>
          <w:b/>
          <w:sz w:val="22"/>
          <w:szCs w:val="22"/>
        </w:rPr>
      </w:pPr>
      <w:r w:rsidRPr="00462621">
        <w:rPr>
          <w:rFonts w:asciiTheme="majorHAnsi" w:hAnsiTheme="majorHAnsi"/>
          <w:b/>
          <w:sz w:val="22"/>
          <w:szCs w:val="22"/>
        </w:rPr>
        <w:t>Unit 1—Renaissance Europe</w:t>
      </w:r>
      <w:r w:rsidR="00DC49FD" w:rsidRPr="00462621">
        <w:rPr>
          <w:rFonts w:asciiTheme="majorHAnsi" w:hAnsiTheme="majorHAnsi"/>
          <w:b/>
          <w:sz w:val="22"/>
          <w:szCs w:val="22"/>
        </w:rPr>
        <w:t xml:space="preserve"> &amp; Reformation</w:t>
      </w:r>
      <w:r w:rsidRPr="00462621">
        <w:rPr>
          <w:rFonts w:asciiTheme="majorHAnsi" w:hAnsiTheme="majorHAnsi"/>
          <w:b/>
          <w:sz w:val="22"/>
          <w:szCs w:val="22"/>
        </w:rPr>
        <w:t xml:space="preserve"> (1350-1600)</w:t>
      </w:r>
      <w:r w:rsidRPr="00462621">
        <w:rPr>
          <w:rFonts w:asciiTheme="majorHAnsi" w:hAnsiTheme="majorHAnsi"/>
          <w:b/>
          <w:sz w:val="22"/>
          <w:szCs w:val="22"/>
        </w:rPr>
        <w:tab/>
      </w:r>
      <w:r w:rsidRPr="00462621">
        <w:rPr>
          <w:rFonts w:asciiTheme="majorHAnsi" w:hAnsiTheme="majorHAnsi"/>
          <w:b/>
          <w:sz w:val="22"/>
          <w:szCs w:val="22"/>
        </w:rPr>
        <w:tab/>
      </w:r>
      <w:r w:rsidRPr="00462621">
        <w:rPr>
          <w:rFonts w:asciiTheme="majorHAnsi" w:hAnsiTheme="majorHAnsi"/>
          <w:b/>
          <w:sz w:val="22"/>
          <w:szCs w:val="22"/>
        </w:rPr>
        <w:tab/>
        <w:t>[</w:t>
      </w:r>
      <w:r w:rsidR="009D0142" w:rsidRPr="00462621">
        <w:rPr>
          <w:rFonts w:asciiTheme="majorHAnsi" w:hAnsiTheme="majorHAnsi"/>
          <w:b/>
          <w:sz w:val="22"/>
          <w:szCs w:val="22"/>
        </w:rPr>
        <w:t>4</w:t>
      </w:r>
      <w:r w:rsidR="006E1499" w:rsidRPr="00462621">
        <w:rPr>
          <w:rFonts w:asciiTheme="majorHAnsi" w:hAnsiTheme="majorHAnsi"/>
          <w:b/>
          <w:sz w:val="22"/>
          <w:szCs w:val="22"/>
        </w:rPr>
        <w:t xml:space="preserve"> weeks</w:t>
      </w:r>
      <w:r w:rsidRPr="00462621">
        <w:rPr>
          <w:rFonts w:asciiTheme="majorHAnsi" w:hAnsiTheme="majorHAnsi"/>
          <w:b/>
          <w:sz w:val="22"/>
          <w:szCs w:val="22"/>
        </w:rPr>
        <w:t>]</w:t>
      </w:r>
    </w:p>
    <w:p w:rsidR="0095241B" w:rsidRPr="00462621" w:rsidRDefault="0095241B" w:rsidP="0095241B">
      <w:pPr>
        <w:rPr>
          <w:rFonts w:asciiTheme="majorHAnsi" w:hAnsiTheme="majorHAnsi"/>
          <w:sz w:val="20"/>
        </w:rPr>
      </w:pPr>
      <w:r w:rsidRPr="00462621">
        <w:rPr>
          <w:rFonts w:asciiTheme="majorHAnsi" w:hAnsiTheme="majorHAnsi"/>
          <w:b/>
          <w:sz w:val="20"/>
        </w:rPr>
        <w:t>Textbook Readings:</w:t>
      </w:r>
      <w:r w:rsidR="00DC49FD" w:rsidRPr="00462621">
        <w:rPr>
          <w:rFonts w:asciiTheme="majorHAnsi" w:hAnsiTheme="majorHAnsi"/>
          <w:sz w:val="20"/>
        </w:rPr>
        <w:t xml:space="preserve">  Chapter 12-13</w:t>
      </w:r>
    </w:p>
    <w:p w:rsidR="0095241B" w:rsidRPr="00462621" w:rsidRDefault="0095241B" w:rsidP="0095241B">
      <w:pPr>
        <w:rPr>
          <w:rFonts w:asciiTheme="majorHAnsi" w:hAnsiTheme="majorHAnsi"/>
          <w:sz w:val="12"/>
          <w:szCs w:val="12"/>
        </w:rPr>
      </w:pPr>
    </w:p>
    <w:p w:rsidR="0095241B" w:rsidRPr="00462621" w:rsidRDefault="0095241B" w:rsidP="0095241B">
      <w:pPr>
        <w:numPr>
          <w:ilvl w:val="0"/>
          <w:numId w:val="3"/>
        </w:numPr>
        <w:rPr>
          <w:rFonts w:asciiTheme="majorHAnsi" w:hAnsiTheme="majorHAnsi"/>
          <w:sz w:val="12"/>
          <w:szCs w:val="12"/>
        </w:rPr>
        <w:sectPr w:rsidR="0095241B" w:rsidRPr="00462621" w:rsidSect="00FE1557">
          <w:headerReference w:type="default" r:id="rId14"/>
          <w:footerReference w:type="default" r:id="rId15"/>
          <w:type w:val="continuous"/>
          <w:pgSz w:w="12242" w:h="15842"/>
          <w:pgMar w:top="1440" w:right="1800" w:bottom="1440" w:left="1800" w:header="720" w:footer="1022" w:gutter="0"/>
          <w:cols w:space="720"/>
          <w:noEndnote/>
          <w:titlePg/>
          <w:docGrid w:linePitch="326"/>
        </w:sectPr>
      </w:pPr>
    </w:p>
    <w:p w:rsidR="0095241B" w:rsidRPr="00462621" w:rsidRDefault="0095241B" w:rsidP="0095241B">
      <w:pPr>
        <w:rPr>
          <w:rFonts w:asciiTheme="majorHAnsi" w:hAnsiTheme="majorHAnsi"/>
          <w:sz w:val="18"/>
          <w:szCs w:val="18"/>
        </w:rPr>
      </w:pPr>
    </w:p>
    <w:p w:rsidR="0095241B" w:rsidRPr="00462621" w:rsidRDefault="0095241B" w:rsidP="0095241B">
      <w:pPr>
        <w:rPr>
          <w:rFonts w:asciiTheme="majorHAnsi" w:hAnsiTheme="majorHAnsi"/>
          <w:b/>
          <w:sz w:val="22"/>
          <w:szCs w:val="22"/>
        </w:rPr>
      </w:pPr>
      <w:r w:rsidRPr="00462621">
        <w:rPr>
          <w:rFonts w:asciiTheme="majorHAnsi" w:hAnsiTheme="majorHAnsi"/>
          <w:b/>
          <w:sz w:val="22"/>
          <w:szCs w:val="22"/>
        </w:rPr>
        <w:t>Unit 2—</w:t>
      </w:r>
      <w:r w:rsidR="00DC49FD" w:rsidRPr="00462621">
        <w:rPr>
          <w:rFonts w:asciiTheme="majorHAnsi" w:hAnsiTheme="majorHAnsi"/>
          <w:b/>
          <w:sz w:val="22"/>
          <w:szCs w:val="22"/>
        </w:rPr>
        <w:t>Age of Exploration &amp; State Building</w:t>
      </w:r>
      <w:r w:rsidR="009D0142" w:rsidRPr="00462621">
        <w:rPr>
          <w:rFonts w:asciiTheme="majorHAnsi" w:hAnsiTheme="majorHAnsi"/>
          <w:b/>
          <w:sz w:val="22"/>
          <w:szCs w:val="22"/>
        </w:rPr>
        <w:t xml:space="preserve"> (1500-18</w:t>
      </w:r>
      <w:r w:rsidRPr="00462621">
        <w:rPr>
          <w:rFonts w:asciiTheme="majorHAnsi" w:hAnsiTheme="majorHAnsi"/>
          <w:b/>
          <w:sz w:val="22"/>
          <w:szCs w:val="22"/>
        </w:rPr>
        <w:t>00)</w:t>
      </w:r>
      <w:r w:rsidRPr="00462621">
        <w:rPr>
          <w:rFonts w:asciiTheme="majorHAnsi" w:hAnsiTheme="majorHAnsi"/>
          <w:b/>
          <w:sz w:val="22"/>
          <w:szCs w:val="22"/>
        </w:rPr>
        <w:tab/>
      </w:r>
      <w:r w:rsidRPr="00462621">
        <w:rPr>
          <w:rFonts w:asciiTheme="majorHAnsi" w:hAnsiTheme="majorHAnsi"/>
          <w:b/>
          <w:sz w:val="22"/>
          <w:szCs w:val="22"/>
        </w:rPr>
        <w:tab/>
      </w:r>
      <w:r w:rsidRPr="00462621">
        <w:rPr>
          <w:rFonts w:asciiTheme="majorHAnsi" w:hAnsiTheme="majorHAnsi"/>
          <w:b/>
          <w:sz w:val="22"/>
          <w:szCs w:val="22"/>
        </w:rPr>
        <w:tab/>
        <w:t>[</w:t>
      </w:r>
      <w:r w:rsidR="009D0142" w:rsidRPr="00462621">
        <w:rPr>
          <w:rFonts w:asciiTheme="majorHAnsi" w:hAnsiTheme="majorHAnsi"/>
          <w:b/>
          <w:sz w:val="22"/>
          <w:szCs w:val="22"/>
        </w:rPr>
        <w:t>3</w:t>
      </w:r>
      <w:r w:rsidR="006E1499" w:rsidRPr="00462621">
        <w:rPr>
          <w:rFonts w:asciiTheme="majorHAnsi" w:hAnsiTheme="majorHAnsi"/>
          <w:b/>
          <w:sz w:val="22"/>
          <w:szCs w:val="22"/>
        </w:rPr>
        <w:t xml:space="preserve"> weeks</w:t>
      </w:r>
      <w:r w:rsidRPr="00462621">
        <w:rPr>
          <w:rFonts w:asciiTheme="majorHAnsi" w:hAnsiTheme="majorHAnsi"/>
          <w:b/>
          <w:sz w:val="22"/>
          <w:szCs w:val="22"/>
        </w:rPr>
        <w:t>]</w:t>
      </w:r>
    </w:p>
    <w:p w:rsidR="0095241B" w:rsidRPr="00462621" w:rsidRDefault="0095241B" w:rsidP="0095241B">
      <w:pPr>
        <w:rPr>
          <w:rFonts w:asciiTheme="majorHAnsi" w:hAnsiTheme="majorHAnsi"/>
          <w:sz w:val="20"/>
        </w:rPr>
      </w:pPr>
      <w:r w:rsidRPr="00462621">
        <w:rPr>
          <w:rFonts w:asciiTheme="majorHAnsi" w:hAnsiTheme="majorHAnsi"/>
          <w:b/>
          <w:sz w:val="20"/>
        </w:rPr>
        <w:t>Textbook Readings:</w:t>
      </w:r>
      <w:r w:rsidR="00DC49FD" w:rsidRPr="00462621">
        <w:rPr>
          <w:rFonts w:asciiTheme="majorHAnsi" w:hAnsiTheme="majorHAnsi"/>
          <w:sz w:val="20"/>
        </w:rPr>
        <w:t xml:space="preserve">  Chapter 14-15</w:t>
      </w:r>
    </w:p>
    <w:p w:rsidR="0095241B" w:rsidRPr="00462621" w:rsidRDefault="0095241B" w:rsidP="0095241B">
      <w:pPr>
        <w:rPr>
          <w:rFonts w:asciiTheme="majorHAnsi" w:hAnsiTheme="majorHAnsi"/>
          <w:sz w:val="12"/>
          <w:szCs w:val="12"/>
        </w:rPr>
      </w:pPr>
    </w:p>
    <w:p w:rsidR="0095241B" w:rsidRPr="00462621" w:rsidRDefault="0095241B" w:rsidP="0095241B">
      <w:pPr>
        <w:numPr>
          <w:ilvl w:val="0"/>
          <w:numId w:val="4"/>
        </w:numPr>
        <w:rPr>
          <w:rFonts w:asciiTheme="majorHAnsi" w:hAnsiTheme="majorHAnsi"/>
          <w:sz w:val="12"/>
          <w:szCs w:val="12"/>
        </w:rPr>
        <w:sectPr w:rsidR="0095241B" w:rsidRPr="00462621">
          <w:type w:val="continuous"/>
          <w:pgSz w:w="12242" w:h="15842"/>
          <w:pgMar w:top="1440" w:right="1800" w:bottom="1440" w:left="1800" w:header="720" w:footer="1022" w:gutter="0"/>
          <w:cols w:space="720"/>
          <w:noEndnote/>
          <w:titlePg/>
        </w:sectPr>
      </w:pPr>
    </w:p>
    <w:p w:rsidR="0095241B" w:rsidRPr="00462621" w:rsidRDefault="0095241B" w:rsidP="0095241B">
      <w:pPr>
        <w:rPr>
          <w:rFonts w:asciiTheme="majorHAnsi" w:hAnsiTheme="majorHAnsi"/>
          <w:b/>
          <w:sz w:val="18"/>
          <w:szCs w:val="18"/>
        </w:rPr>
      </w:pPr>
    </w:p>
    <w:p w:rsidR="0095241B" w:rsidRPr="00462621" w:rsidRDefault="0095241B" w:rsidP="0095241B">
      <w:pPr>
        <w:rPr>
          <w:rFonts w:asciiTheme="majorHAnsi" w:hAnsiTheme="majorHAnsi"/>
          <w:b/>
          <w:sz w:val="22"/>
          <w:szCs w:val="22"/>
        </w:rPr>
      </w:pPr>
      <w:r w:rsidRPr="00462621">
        <w:rPr>
          <w:rFonts w:asciiTheme="majorHAnsi" w:hAnsiTheme="majorHAnsi"/>
          <w:b/>
          <w:sz w:val="22"/>
          <w:szCs w:val="22"/>
        </w:rPr>
        <w:t xml:space="preserve">Unit 3— </w:t>
      </w:r>
      <w:r w:rsidR="009D0142" w:rsidRPr="00462621">
        <w:rPr>
          <w:rFonts w:asciiTheme="majorHAnsi" w:hAnsiTheme="majorHAnsi"/>
          <w:b/>
          <w:sz w:val="22"/>
          <w:szCs w:val="22"/>
        </w:rPr>
        <w:t>Scientific Revolution &amp; Enlightenment</w:t>
      </w:r>
      <w:r w:rsidR="00DC49FD" w:rsidRPr="00462621">
        <w:rPr>
          <w:rFonts w:asciiTheme="majorHAnsi" w:hAnsiTheme="majorHAnsi"/>
          <w:b/>
          <w:sz w:val="22"/>
          <w:szCs w:val="22"/>
        </w:rPr>
        <w:t xml:space="preserve"> (15</w:t>
      </w:r>
      <w:r w:rsidRPr="00462621">
        <w:rPr>
          <w:rFonts w:asciiTheme="majorHAnsi" w:hAnsiTheme="majorHAnsi"/>
          <w:b/>
          <w:sz w:val="22"/>
          <w:szCs w:val="22"/>
        </w:rPr>
        <w:t>00-1</w:t>
      </w:r>
      <w:r w:rsidR="009D0142" w:rsidRPr="00462621">
        <w:rPr>
          <w:rFonts w:asciiTheme="majorHAnsi" w:hAnsiTheme="majorHAnsi"/>
          <w:b/>
          <w:sz w:val="22"/>
          <w:szCs w:val="22"/>
        </w:rPr>
        <w:t>800</w:t>
      </w:r>
      <w:r w:rsidRPr="00462621">
        <w:rPr>
          <w:rFonts w:asciiTheme="majorHAnsi" w:hAnsiTheme="majorHAnsi"/>
          <w:b/>
          <w:sz w:val="22"/>
          <w:szCs w:val="22"/>
        </w:rPr>
        <w:t>)</w:t>
      </w:r>
      <w:r w:rsidRPr="00462621">
        <w:rPr>
          <w:rFonts w:asciiTheme="majorHAnsi" w:hAnsiTheme="majorHAnsi"/>
          <w:b/>
          <w:sz w:val="22"/>
          <w:szCs w:val="22"/>
        </w:rPr>
        <w:tab/>
      </w:r>
      <w:r w:rsidRPr="00462621">
        <w:rPr>
          <w:rFonts w:asciiTheme="majorHAnsi" w:hAnsiTheme="majorHAnsi"/>
          <w:b/>
          <w:sz w:val="22"/>
          <w:szCs w:val="22"/>
        </w:rPr>
        <w:tab/>
        <w:t>[</w:t>
      </w:r>
      <w:r w:rsidR="0061321A" w:rsidRPr="00462621">
        <w:rPr>
          <w:rFonts w:asciiTheme="majorHAnsi" w:hAnsiTheme="majorHAnsi"/>
          <w:b/>
          <w:sz w:val="22"/>
          <w:szCs w:val="22"/>
        </w:rPr>
        <w:t>3</w:t>
      </w:r>
      <w:r w:rsidR="006E1499" w:rsidRPr="00462621">
        <w:rPr>
          <w:rFonts w:asciiTheme="majorHAnsi" w:hAnsiTheme="majorHAnsi"/>
          <w:b/>
          <w:sz w:val="22"/>
          <w:szCs w:val="22"/>
        </w:rPr>
        <w:t xml:space="preserve"> weeks</w:t>
      </w:r>
      <w:r w:rsidRPr="00462621">
        <w:rPr>
          <w:rFonts w:asciiTheme="majorHAnsi" w:hAnsiTheme="majorHAnsi"/>
          <w:b/>
          <w:sz w:val="22"/>
          <w:szCs w:val="22"/>
        </w:rPr>
        <w:t>]</w:t>
      </w:r>
    </w:p>
    <w:p w:rsidR="0095241B" w:rsidRPr="00462621" w:rsidRDefault="0095241B" w:rsidP="0095241B">
      <w:pPr>
        <w:rPr>
          <w:rFonts w:asciiTheme="majorHAnsi" w:hAnsiTheme="majorHAnsi"/>
          <w:sz w:val="20"/>
        </w:rPr>
      </w:pPr>
      <w:r w:rsidRPr="00462621">
        <w:rPr>
          <w:rFonts w:asciiTheme="majorHAnsi" w:hAnsiTheme="majorHAnsi"/>
          <w:b/>
          <w:sz w:val="20"/>
        </w:rPr>
        <w:t>Textbook Readings:</w:t>
      </w:r>
      <w:r w:rsidR="00DC49FD" w:rsidRPr="00462621">
        <w:rPr>
          <w:rFonts w:asciiTheme="majorHAnsi" w:hAnsiTheme="majorHAnsi"/>
          <w:sz w:val="20"/>
        </w:rPr>
        <w:t xml:space="preserve">  Chapters 16-17</w:t>
      </w:r>
    </w:p>
    <w:p w:rsidR="0095241B" w:rsidRPr="00462621" w:rsidRDefault="0095241B" w:rsidP="0095241B">
      <w:pPr>
        <w:rPr>
          <w:rFonts w:asciiTheme="majorHAnsi" w:hAnsiTheme="majorHAnsi"/>
          <w:sz w:val="12"/>
          <w:szCs w:val="12"/>
        </w:rPr>
      </w:pPr>
    </w:p>
    <w:p w:rsidR="0095241B" w:rsidRPr="00462621" w:rsidRDefault="0095241B" w:rsidP="0095241B">
      <w:pPr>
        <w:rPr>
          <w:rFonts w:asciiTheme="majorHAnsi" w:hAnsiTheme="majorHAnsi"/>
          <w:sz w:val="12"/>
          <w:szCs w:val="12"/>
        </w:rPr>
        <w:sectPr w:rsidR="0095241B" w:rsidRPr="00462621">
          <w:type w:val="continuous"/>
          <w:pgSz w:w="12242" w:h="15842"/>
          <w:pgMar w:top="1440" w:right="1800" w:bottom="1440" w:left="1800" w:header="720" w:footer="1022" w:gutter="0"/>
          <w:cols w:space="720"/>
          <w:noEndnote/>
          <w:titlePg/>
        </w:sectPr>
      </w:pPr>
    </w:p>
    <w:p w:rsidR="0095241B" w:rsidRPr="00462621" w:rsidRDefault="0095241B" w:rsidP="0095241B">
      <w:pPr>
        <w:rPr>
          <w:rFonts w:asciiTheme="majorHAnsi" w:hAnsiTheme="majorHAnsi"/>
          <w:sz w:val="18"/>
          <w:szCs w:val="18"/>
        </w:rPr>
      </w:pPr>
    </w:p>
    <w:p w:rsidR="0095241B" w:rsidRPr="00462621" w:rsidRDefault="0095241B" w:rsidP="0095241B">
      <w:pPr>
        <w:rPr>
          <w:rFonts w:asciiTheme="majorHAnsi" w:hAnsiTheme="majorHAnsi"/>
          <w:b/>
          <w:sz w:val="22"/>
          <w:szCs w:val="22"/>
        </w:rPr>
      </w:pPr>
      <w:r w:rsidRPr="00462621">
        <w:rPr>
          <w:rFonts w:asciiTheme="majorHAnsi" w:hAnsiTheme="majorHAnsi"/>
          <w:b/>
          <w:sz w:val="22"/>
          <w:szCs w:val="22"/>
        </w:rPr>
        <w:t>Unit 4—18</w:t>
      </w:r>
      <w:r w:rsidRPr="00462621">
        <w:rPr>
          <w:rFonts w:asciiTheme="majorHAnsi" w:hAnsiTheme="majorHAnsi"/>
          <w:b/>
          <w:sz w:val="22"/>
          <w:szCs w:val="22"/>
          <w:vertAlign w:val="superscript"/>
        </w:rPr>
        <w:t>th</w:t>
      </w:r>
      <w:r w:rsidRPr="00462621">
        <w:rPr>
          <w:rFonts w:asciiTheme="majorHAnsi" w:hAnsiTheme="majorHAnsi"/>
          <w:b/>
          <w:sz w:val="22"/>
          <w:szCs w:val="22"/>
        </w:rPr>
        <w:t xml:space="preserve"> Century Europe</w:t>
      </w:r>
      <w:r w:rsidR="009D0142" w:rsidRPr="00462621">
        <w:rPr>
          <w:rFonts w:asciiTheme="majorHAnsi" w:hAnsiTheme="majorHAnsi"/>
          <w:b/>
          <w:sz w:val="22"/>
          <w:szCs w:val="22"/>
        </w:rPr>
        <w:t xml:space="preserve"> &amp; </w:t>
      </w:r>
      <w:proofErr w:type="gramStart"/>
      <w:r w:rsidR="009D0142" w:rsidRPr="00462621">
        <w:rPr>
          <w:rFonts w:asciiTheme="majorHAnsi" w:hAnsiTheme="majorHAnsi"/>
          <w:b/>
          <w:sz w:val="22"/>
          <w:szCs w:val="22"/>
        </w:rPr>
        <w:t>The</w:t>
      </w:r>
      <w:proofErr w:type="gramEnd"/>
      <w:r w:rsidR="009D0142" w:rsidRPr="00462621">
        <w:rPr>
          <w:rFonts w:asciiTheme="majorHAnsi" w:hAnsiTheme="majorHAnsi"/>
          <w:b/>
          <w:sz w:val="22"/>
          <w:szCs w:val="22"/>
        </w:rPr>
        <w:t xml:space="preserve"> French Revolution</w:t>
      </w:r>
      <w:r w:rsidRPr="00462621">
        <w:rPr>
          <w:rFonts w:asciiTheme="majorHAnsi" w:hAnsiTheme="majorHAnsi"/>
          <w:b/>
          <w:sz w:val="22"/>
          <w:szCs w:val="22"/>
        </w:rPr>
        <w:t xml:space="preserve"> (1715-1</w:t>
      </w:r>
      <w:r w:rsidR="009D0142" w:rsidRPr="00462621">
        <w:rPr>
          <w:rFonts w:asciiTheme="majorHAnsi" w:hAnsiTheme="majorHAnsi"/>
          <w:b/>
          <w:sz w:val="22"/>
          <w:szCs w:val="22"/>
        </w:rPr>
        <w:t>815</w:t>
      </w:r>
      <w:r w:rsidRPr="00462621">
        <w:rPr>
          <w:rFonts w:asciiTheme="majorHAnsi" w:hAnsiTheme="majorHAnsi"/>
          <w:b/>
          <w:sz w:val="22"/>
          <w:szCs w:val="22"/>
        </w:rPr>
        <w:t>)</w:t>
      </w:r>
      <w:r w:rsidRPr="00462621">
        <w:rPr>
          <w:rFonts w:asciiTheme="majorHAnsi" w:hAnsiTheme="majorHAnsi"/>
          <w:b/>
          <w:sz w:val="22"/>
          <w:szCs w:val="22"/>
        </w:rPr>
        <w:tab/>
        <w:t>[</w:t>
      </w:r>
      <w:r w:rsidR="00F70DD2" w:rsidRPr="00462621">
        <w:rPr>
          <w:rFonts w:asciiTheme="majorHAnsi" w:hAnsiTheme="majorHAnsi"/>
          <w:b/>
          <w:sz w:val="22"/>
          <w:szCs w:val="22"/>
        </w:rPr>
        <w:t>4</w:t>
      </w:r>
      <w:r w:rsidR="006E1499" w:rsidRPr="00462621">
        <w:rPr>
          <w:rFonts w:asciiTheme="majorHAnsi" w:hAnsiTheme="majorHAnsi"/>
          <w:b/>
          <w:sz w:val="22"/>
          <w:szCs w:val="22"/>
        </w:rPr>
        <w:t xml:space="preserve"> weeks</w:t>
      </w:r>
      <w:r w:rsidRPr="00462621">
        <w:rPr>
          <w:rFonts w:asciiTheme="majorHAnsi" w:hAnsiTheme="majorHAnsi"/>
          <w:b/>
          <w:sz w:val="22"/>
          <w:szCs w:val="22"/>
        </w:rPr>
        <w:t>]</w:t>
      </w:r>
    </w:p>
    <w:p w:rsidR="0095241B" w:rsidRPr="00462621" w:rsidRDefault="0095241B" w:rsidP="0095241B">
      <w:pPr>
        <w:rPr>
          <w:rFonts w:asciiTheme="majorHAnsi" w:hAnsiTheme="majorHAnsi"/>
          <w:sz w:val="20"/>
        </w:rPr>
      </w:pPr>
      <w:r w:rsidRPr="00462621">
        <w:rPr>
          <w:rFonts w:asciiTheme="majorHAnsi" w:hAnsiTheme="majorHAnsi"/>
          <w:b/>
          <w:sz w:val="20"/>
        </w:rPr>
        <w:t>Textbook Readings:</w:t>
      </w:r>
      <w:r w:rsidRPr="00462621">
        <w:rPr>
          <w:rFonts w:asciiTheme="majorHAnsi" w:hAnsiTheme="majorHAnsi"/>
          <w:sz w:val="20"/>
        </w:rPr>
        <w:t xml:space="preserve">    </w:t>
      </w:r>
      <w:r w:rsidR="009D0142" w:rsidRPr="00462621">
        <w:rPr>
          <w:rFonts w:asciiTheme="majorHAnsi" w:hAnsiTheme="majorHAnsi"/>
          <w:sz w:val="20"/>
        </w:rPr>
        <w:t>Chapters 18-19</w:t>
      </w:r>
    </w:p>
    <w:p w:rsidR="0095241B" w:rsidRPr="00462621" w:rsidRDefault="0095241B" w:rsidP="0095241B">
      <w:pPr>
        <w:rPr>
          <w:rFonts w:asciiTheme="majorHAnsi" w:hAnsiTheme="majorHAnsi"/>
          <w:sz w:val="12"/>
          <w:szCs w:val="12"/>
        </w:rPr>
      </w:pPr>
    </w:p>
    <w:p w:rsidR="0095241B" w:rsidRPr="00462621" w:rsidRDefault="0095241B" w:rsidP="0095241B">
      <w:pPr>
        <w:ind w:left="720"/>
        <w:rPr>
          <w:rFonts w:asciiTheme="majorHAnsi" w:hAnsiTheme="majorHAnsi"/>
          <w:sz w:val="12"/>
          <w:szCs w:val="12"/>
        </w:rPr>
        <w:sectPr w:rsidR="0095241B" w:rsidRPr="00462621">
          <w:type w:val="continuous"/>
          <w:pgSz w:w="12242" w:h="15842"/>
          <w:pgMar w:top="1440" w:right="1800" w:bottom="1440" w:left="1800" w:header="720" w:footer="1022" w:gutter="0"/>
          <w:cols w:space="720"/>
          <w:noEndnote/>
          <w:titlePg/>
        </w:sectPr>
      </w:pPr>
    </w:p>
    <w:p w:rsidR="0095241B" w:rsidRPr="00462621" w:rsidRDefault="0095241B" w:rsidP="0095241B">
      <w:pPr>
        <w:rPr>
          <w:rFonts w:asciiTheme="majorHAnsi" w:hAnsiTheme="majorHAnsi"/>
          <w:sz w:val="18"/>
          <w:szCs w:val="18"/>
        </w:rPr>
      </w:pPr>
    </w:p>
    <w:p w:rsidR="0095241B" w:rsidRPr="00462621" w:rsidRDefault="0095241B" w:rsidP="0095241B">
      <w:pPr>
        <w:rPr>
          <w:rFonts w:asciiTheme="majorHAnsi" w:hAnsiTheme="majorHAnsi"/>
          <w:b/>
          <w:sz w:val="22"/>
          <w:szCs w:val="22"/>
        </w:rPr>
      </w:pPr>
      <w:r w:rsidRPr="00462621">
        <w:rPr>
          <w:rFonts w:asciiTheme="majorHAnsi" w:hAnsiTheme="majorHAnsi"/>
          <w:b/>
          <w:sz w:val="22"/>
          <w:szCs w:val="22"/>
        </w:rPr>
        <w:t xml:space="preserve">Unit 5—The </w:t>
      </w:r>
      <w:r w:rsidR="009D0142" w:rsidRPr="00462621">
        <w:rPr>
          <w:rFonts w:asciiTheme="majorHAnsi" w:hAnsiTheme="majorHAnsi"/>
          <w:b/>
          <w:sz w:val="22"/>
          <w:szCs w:val="22"/>
        </w:rPr>
        <w:t>Industrial Revolution &amp; Reaction (1815-1850)</w:t>
      </w:r>
      <w:r w:rsidRPr="00462621">
        <w:rPr>
          <w:rFonts w:asciiTheme="majorHAnsi" w:hAnsiTheme="majorHAnsi"/>
          <w:b/>
          <w:sz w:val="22"/>
          <w:szCs w:val="22"/>
        </w:rPr>
        <w:tab/>
      </w:r>
      <w:r w:rsidR="005D71CA" w:rsidRPr="00462621">
        <w:rPr>
          <w:rFonts w:asciiTheme="majorHAnsi" w:hAnsiTheme="majorHAnsi"/>
          <w:b/>
          <w:sz w:val="22"/>
          <w:szCs w:val="22"/>
        </w:rPr>
        <w:tab/>
      </w:r>
      <w:r w:rsidRPr="00462621">
        <w:rPr>
          <w:rFonts w:asciiTheme="majorHAnsi" w:hAnsiTheme="majorHAnsi"/>
          <w:b/>
          <w:sz w:val="22"/>
          <w:szCs w:val="22"/>
        </w:rPr>
        <w:t>[</w:t>
      </w:r>
      <w:r w:rsidR="006E1499" w:rsidRPr="00462621">
        <w:rPr>
          <w:rFonts w:asciiTheme="majorHAnsi" w:hAnsiTheme="majorHAnsi"/>
          <w:b/>
          <w:sz w:val="22"/>
          <w:szCs w:val="22"/>
        </w:rPr>
        <w:t>3 weeks</w:t>
      </w:r>
      <w:r w:rsidRPr="00462621">
        <w:rPr>
          <w:rFonts w:asciiTheme="majorHAnsi" w:hAnsiTheme="majorHAnsi"/>
          <w:b/>
          <w:sz w:val="22"/>
          <w:szCs w:val="22"/>
        </w:rPr>
        <w:t>]</w:t>
      </w:r>
    </w:p>
    <w:p w:rsidR="0095241B" w:rsidRPr="00462621" w:rsidRDefault="0095241B" w:rsidP="0095241B">
      <w:pPr>
        <w:rPr>
          <w:rFonts w:asciiTheme="majorHAnsi" w:hAnsiTheme="majorHAnsi"/>
          <w:sz w:val="20"/>
        </w:rPr>
      </w:pPr>
      <w:r w:rsidRPr="00462621">
        <w:rPr>
          <w:rFonts w:asciiTheme="majorHAnsi" w:hAnsiTheme="majorHAnsi"/>
          <w:b/>
          <w:sz w:val="20"/>
        </w:rPr>
        <w:t>Textbook Readings:</w:t>
      </w:r>
      <w:r w:rsidRPr="00462621">
        <w:rPr>
          <w:rFonts w:asciiTheme="majorHAnsi" w:hAnsiTheme="majorHAnsi"/>
          <w:sz w:val="20"/>
        </w:rPr>
        <w:t xml:space="preserve">  Chapter</w:t>
      </w:r>
      <w:r w:rsidR="005D71CA" w:rsidRPr="00462621">
        <w:rPr>
          <w:rFonts w:asciiTheme="majorHAnsi" w:hAnsiTheme="majorHAnsi"/>
          <w:sz w:val="20"/>
        </w:rPr>
        <w:t>s</w:t>
      </w:r>
      <w:r w:rsidRPr="00462621">
        <w:rPr>
          <w:rFonts w:asciiTheme="majorHAnsi" w:hAnsiTheme="majorHAnsi"/>
          <w:sz w:val="20"/>
        </w:rPr>
        <w:t xml:space="preserve"> 19</w:t>
      </w:r>
      <w:r w:rsidR="005D71CA" w:rsidRPr="00462621">
        <w:rPr>
          <w:rFonts w:asciiTheme="majorHAnsi" w:hAnsiTheme="majorHAnsi"/>
          <w:sz w:val="20"/>
        </w:rPr>
        <w:t>-20</w:t>
      </w:r>
    </w:p>
    <w:p w:rsidR="0095241B" w:rsidRPr="00462621" w:rsidRDefault="0095241B" w:rsidP="0095241B">
      <w:pPr>
        <w:rPr>
          <w:rFonts w:asciiTheme="majorHAnsi" w:hAnsiTheme="majorHAnsi"/>
          <w:sz w:val="12"/>
          <w:szCs w:val="12"/>
        </w:rPr>
      </w:pPr>
    </w:p>
    <w:p w:rsidR="0095241B" w:rsidRPr="00462621" w:rsidRDefault="0095241B" w:rsidP="005D71CA">
      <w:pPr>
        <w:rPr>
          <w:rFonts w:asciiTheme="majorHAnsi" w:hAnsiTheme="majorHAnsi"/>
          <w:sz w:val="12"/>
          <w:szCs w:val="12"/>
        </w:rPr>
        <w:sectPr w:rsidR="0095241B" w:rsidRPr="00462621">
          <w:type w:val="continuous"/>
          <w:pgSz w:w="12242" w:h="15842"/>
          <w:pgMar w:top="1440" w:right="1800" w:bottom="1440" w:left="1800" w:header="720" w:footer="1022" w:gutter="0"/>
          <w:cols w:space="720"/>
          <w:noEndnote/>
          <w:titlePg/>
        </w:sectPr>
      </w:pPr>
    </w:p>
    <w:p w:rsidR="005D71CA" w:rsidRPr="00462621" w:rsidRDefault="005D71CA" w:rsidP="0095241B">
      <w:pPr>
        <w:rPr>
          <w:rFonts w:asciiTheme="majorHAnsi" w:hAnsiTheme="majorHAnsi"/>
          <w:sz w:val="20"/>
        </w:rPr>
      </w:pPr>
    </w:p>
    <w:p w:rsidR="0095241B" w:rsidRPr="00462621" w:rsidRDefault="0095241B" w:rsidP="0095241B">
      <w:pPr>
        <w:rPr>
          <w:rFonts w:asciiTheme="majorHAnsi" w:hAnsiTheme="majorHAnsi"/>
          <w:b/>
          <w:sz w:val="22"/>
          <w:szCs w:val="22"/>
        </w:rPr>
      </w:pPr>
      <w:r w:rsidRPr="00462621">
        <w:rPr>
          <w:rFonts w:asciiTheme="majorHAnsi" w:hAnsiTheme="majorHAnsi"/>
          <w:b/>
          <w:sz w:val="22"/>
          <w:szCs w:val="22"/>
        </w:rPr>
        <w:t xml:space="preserve">Unit 6— </w:t>
      </w:r>
      <w:r w:rsidR="006D21A1" w:rsidRPr="00462621">
        <w:rPr>
          <w:rFonts w:asciiTheme="majorHAnsi" w:hAnsiTheme="majorHAnsi"/>
          <w:b/>
          <w:sz w:val="22"/>
          <w:szCs w:val="22"/>
        </w:rPr>
        <w:t>Politics and the New Ideologies</w:t>
      </w:r>
      <w:r w:rsidRPr="00462621">
        <w:rPr>
          <w:rFonts w:asciiTheme="majorHAnsi" w:hAnsiTheme="majorHAnsi"/>
          <w:b/>
          <w:sz w:val="22"/>
          <w:szCs w:val="22"/>
        </w:rPr>
        <w:t xml:space="preserve"> (1815-18</w:t>
      </w:r>
      <w:r w:rsidR="006D21A1" w:rsidRPr="00462621">
        <w:rPr>
          <w:rFonts w:asciiTheme="majorHAnsi" w:hAnsiTheme="majorHAnsi"/>
          <w:b/>
          <w:sz w:val="22"/>
          <w:szCs w:val="22"/>
        </w:rPr>
        <w:t>71</w:t>
      </w:r>
      <w:r w:rsidRPr="00462621">
        <w:rPr>
          <w:rFonts w:asciiTheme="majorHAnsi" w:hAnsiTheme="majorHAnsi"/>
          <w:b/>
          <w:sz w:val="22"/>
          <w:szCs w:val="22"/>
        </w:rPr>
        <w:t>)</w:t>
      </w:r>
      <w:r w:rsidRPr="00462621">
        <w:rPr>
          <w:rFonts w:asciiTheme="majorHAnsi" w:hAnsiTheme="majorHAnsi"/>
          <w:b/>
          <w:sz w:val="22"/>
          <w:szCs w:val="22"/>
        </w:rPr>
        <w:tab/>
      </w:r>
      <w:r w:rsidRPr="00462621">
        <w:rPr>
          <w:rFonts w:asciiTheme="majorHAnsi" w:hAnsiTheme="majorHAnsi"/>
          <w:b/>
          <w:sz w:val="22"/>
          <w:szCs w:val="22"/>
        </w:rPr>
        <w:tab/>
      </w:r>
      <w:r w:rsidRPr="00462621">
        <w:rPr>
          <w:rFonts w:asciiTheme="majorHAnsi" w:hAnsiTheme="majorHAnsi"/>
          <w:b/>
          <w:sz w:val="22"/>
          <w:szCs w:val="22"/>
        </w:rPr>
        <w:tab/>
        <w:t>[</w:t>
      </w:r>
      <w:r w:rsidR="006E1499" w:rsidRPr="00462621">
        <w:rPr>
          <w:rFonts w:asciiTheme="majorHAnsi" w:hAnsiTheme="majorHAnsi"/>
          <w:b/>
          <w:sz w:val="22"/>
          <w:szCs w:val="22"/>
        </w:rPr>
        <w:t>3 weeks</w:t>
      </w:r>
      <w:r w:rsidRPr="00462621">
        <w:rPr>
          <w:rFonts w:asciiTheme="majorHAnsi" w:hAnsiTheme="majorHAnsi"/>
          <w:b/>
          <w:sz w:val="22"/>
          <w:szCs w:val="22"/>
        </w:rPr>
        <w:t>]</w:t>
      </w:r>
    </w:p>
    <w:p w:rsidR="0095241B" w:rsidRPr="00462621" w:rsidRDefault="0095241B" w:rsidP="0095241B">
      <w:pPr>
        <w:rPr>
          <w:rFonts w:asciiTheme="majorHAnsi" w:hAnsiTheme="majorHAnsi"/>
          <w:sz w:val="20"/>
        </w:rPr>
      </w:pPr>
      <w:r w:rsidRPr="00462621">
        <w:rPr>
          <w:rFonts w:asciiTheme="majorHAnsi" w:hAnsiTheme="majorHAnsi"/>
          <w:b/>
          <w:sz w:val="20"/>
        </w:rPr>
        <w:t>Textbook Readings:</w:t>
      </w:r>
      <w:r w:rsidRPr="00462621">
        <w:rPr>
          <w:rFonts w:asciiTheme="majorHAnsi" w:hAnsiTheme="majorHAnsi"/>
          <w:sz w:val="20"/>
        </w:rPr>
        <w:t xml:space="preserve">  Chapter </w:t>
      </w:r>
      <w:r w:rsidR="006D21A1" w:rsidRPr="00462621">
        <w:rPr>
          <w:rFonts w:asciiTheme="majorHAnsi" w:hAnsiTheme="majorHAnsi"/>
          <w:sz w:val="20"/>
        </w:rPr>
        <w:t>2</w:t>
      </w:r>
      <w:r w:rsidR="009D0142" w:rsidRPr="00462621">
        <w:rPr>
          <w:rFonts w:asciiTheme="majorHAnsi" w:hAnsiTheme="majorHAnsi"/>
          <w:sz w:val="20"/>
        </w:rPr>
        <w:t>2</w:t>
      </w:r>
      <w:r w:rsidR="006D21A1" w:rsidRPr="00462621">
        <w:rPr>
          <w:rFonts w:asciiTheme="majorHAnsi" w:hAnsiTheme="majorHAnsi"/>
          <w:sz w:val="20"/>
        </w:rPr>
        <w:t>-2</w:t>
      </w:r>
      <w:r w:rsidR="009D0142" w:rsidRPr="00462621">
        <w:rPr>
          <w:rFonts w:asciiTheme="majorHAnsi" w:hAnsiTheme="majorHAnsi"/>
          <w:sz w:val="20"/>
        </w:rPr>
        <w:t>3</w:t>
      </w:r>
    </w:p>
    <w:p w:rsidR="0095241B" w:rsidRPr="00462621" w:rsidRDefault="0095241B" w:rsidP="0095241B">
      <w:pPr>
        <w:rPr>
          <w:rFonts w:asciiTheme="majorHAnsi" w:hAnsiTheme="majorHAnsi"/>
          <w:sz w:val="12"/>
          <w:szCs w:val="12"/>
        </w:rPr>
      </w:pPr>
    </w:p>
    <w:p w:rsidR="0095241B" w:rsidRPr="00462621" w:rsidRDefault="0095241B" w:rsidP="0095241B">
      <w:pPr>
        <w:numPr>
          <w:ilvl w:val="0"/>
          <w:numId w:val="27"/>
        </w:numPr>
        <w:rPr>
          <w:rFonts w:asciiTheme="majorHAnsi" w:hAnsiTheme="majorHAnsi"/>
          <w:sz w:val="12"/>
          <w:szCs w:val="12"/>
        </w:rPr>
        <w:sectPr w:rsidR="0095241B" w:rsidRPr="00462621">
          <w:type w:val="continuous"/>
          <w:pgSz w:w="12242" w:h="15842"/>
          <w:pgMar w:top="1440" w:right="1800" w:bottom="1440" w:left="1800" w:header="720" w:footer="1022" w:gutter="0"/>
          <w:cols w:space="720"/>
          <w:noEndnote/>
          <w:titlePg/>
        </w:sectPr>
      </w:pPr>
    </w:p>
    <w:p w:rsidR="006D21A1" w:rsidRPr="00462621" w:rsidRDefault="006D21A1" w:rsidP="0095241B">
      <w:pPr>
        <w:rPr>
          <w:rFonts w:asciiTheme="majorHAnsi" w:hAnsiTheme="majorHAnsi"/>
          <w:sz w:val="20"/>
        </w:rPr>
      </w:pPr>
    </w:p>
    <w:p w:rsidR="0095241B" w:rsidRPr="00462621" w:rsidRDefault="0095241B" w:rsidP="0095241B">
      <w:pPr>
        <w:rPr>
          <w:rFonts w:asciiTheme="majorHAnsi" w:hAnsiTheme="majorHAnsi"/>
          <w:b/>
          <w:sz w:val="22"/>
          <w:szCs w:val="22"/>
        </w:rPr>
      </w:pPr>
      <w:r w:rsidRPr="00462621">
        <w:rPr>
          <w:rFonts w:asciiTheme="majorHAnsi" w:hAnsiTheme="majorHAnsi"/>
          <w:b/>
          <w:sz w:val="22"/>
          <w:szCs w:val="22"/>
        </w:rPr>
        <w:t>Unit 7—</w:t>
      </w:r>
      <w:r w:rsidR="009D0142" w:rsidRPr="00462621">
        <w:rPr>
          <w:rFonts w:asciiTheme="majorHAnsi" w:hAnsiTheme="majorHAnsi"/>
          <w:b/>
          <w:sz w:val="22"/>
          <w:szCs w:val="22"/>
        </w:rPr>
        <w:t>Imperialism &amp; World War I</w:t>
      </w:r>
      <w:r w:rsidRPr="00462621">
        <w:rPr>
          <w:rFonts w:asciiTheme="majorHAnsi" w:hAnsiTheme="majorHAnsi"/>
          <w:b/>
          <w:sz w:val="22"/>
          <w:szCs w:val="22"/>
        </w:rPr>
        <w:t xml:space="preserve"> (</w:t>
      </w:r>
      <w:r w:rsidR="009D0142" w:rsidRPr="00462621">
        <w:rPr>
          <w:rFonts w:asciiTheme="majorHAnsi" w:hAnsiTheme="majorHAnsi"/>
          <w:b/>
          <w:sz w:val="22"/>
          <w:szCs w:val="22"/>
        </w:rPr>
        <w:t>1894</w:t>
      </w:r>
      <w:r w:rsidR="006D21A1" w:rsidRPr="00462621">
        <w:rPr>
          <w:rFonts w:asciiTheme="majorHAnsi" w:hAnsiTheme="majorHAnsi"/>
          <w:b/>
          <w:sz w:val="22"/>
          <w:szCs w:val="22"/>
        </w:rPr>
        <w:t>-1919</w:t>
      </w:r>
      <w:r w:rsidRPr="00462621">
        <w:rPr>
          <w:rFonts w:asciiTheme="majorHAnsi" w:hAnsiTheme="majorHAnsi"/>
          <w:b/>
          <w:sz w:val="22"/>
          <w:szCs w:val="22"/>
        </w:rPr>
        <w:t xml:space="preserve">) </w:t>
      </w:r>
      <w:r w:rsidRPr="00462621">
        <w:rPr>
          <w:rFonts w:asciiTheme="majorHAnsi" w:hAnsiTheme="majorHAnsi"/>
          <w:b/>
          <w:sz w:val="22"/>
          <w:szCs w:val="22"/>
        </w:rPr>
        <w:tab/>
      </w:r>
      <w:r w:rsidRPr="00462621">
        <w:rPr>
          <w:rFonts w:asciiTheme="majorHAnsi" w:hAnsiTheme="majorHAnsi"/>
          <w:b/>
          <w:sz w:val="22"/>
          <w:szCs w:val="22"/>
        </w:rPr>
        <w:tab/>
      </w:r>
      <w:r w:rsidRPr="00462621">
        <w:rPr>
          <w:rFonts w:asciiTheme="majorHAnsi" w:hAnsiTheme="majorHAnsi"/>
          <w:b/>
          <w:sz w:val="22"/>
          <w:szCs w:val="22"/>
        </w:rPr>
        <w:tab/>
      </w:r>
      <w:r w:rsidRPr="00462621">
        <w:rPr>
          <w:rFonts w:asciiTheme="majorHAnsi" w:hAnsiTheme="majorHAnsi"/>
          <w:b/>
          <w:sz w:val="22"/>
          <w:szCs w:val="22"/>
        </w:rPr>
        <w:tab/>
        <w:t>[</w:t>
      </w:r>
      <w:r w:rsidR="006D21A1" w:rsidRPr="00462621">
        <w:rPr>
          <w:rFonts w:asciiTheme="majorHAnsi" w:hAnsiTheme="majorHAnsi"/>
          <w:b/>
          <w:sz w:val="22"/>
          <w:szCs w:val="22"/>
        </w:rPr>
        <w:t>4</w:t>
      </w:r>
      <w:r w:rsidR="006E1499" w:rsidRPr="00462621">
        <w:rPr>
          <w:rFonts w:asciiTheme="majorHAnsi" w:hAnsiTheme="majorHAnsi"/>
          <w:b/>
          <w:sz w:val="22"/>
          <w:szCs w:val="22"/>
        </w:rPr>
        <w:t xml:space="preserve"> weeks</w:t>
      </w:r>
      <w:r w:rsidRPr="00462621">
        <w:rPr>
          <w:rFonts w:asciiTheme="majorHAnsi" w:hAnsiTheme="majorHAnsi"/>
          <w:b/>
          <w:sz w:val="22"/>
          <w:szCs w:val="22"/>
        </w:rPr>
        <w:t>]</w:t>
      </w:r>
    </w:p>
    <w:p w:rsidR="0095241B" w:rsidRPr="00462621" w:rsidRDefault="0095241B" w:rsidP="0095241B">
      <w:pPr>
        <w:rPr>
          <w:rFonts w:asciiTheme="majorHAnsi" w:hAnsiTheme="majorHAnsi"/>
          <w:sz w:val="20"/>
        </w:rPr>
      </w:pPr>
      <w:r w:rsidRPr="00462621">
        <w:rPr>
          <w:rFonts w:asciiTheme="majorHAnsi" w:hAnsiTheme="majorHAnsi"/>
          <w:b/>
          <w:sz w:val="20"/>
        </w:rPr>
        <w:t>Textbook Readings:</w:t>
      </w:r>
      <w:r w:rsidRPr="00462621">
        <w:rPr>
          <w:rFonts w:asciiTheme="majorHAnsi" w:hAnsiTheme="majorHAnsi"/>
          <w:sz w:val="20"/>
        </w:rPr>
        <w:t xml:space="preserve">  Chapters </w:t>
      </w:r>
      <w:r w:rsidR="006D21A1" w:rsidRPr="00462621">
        <w:rPr>
          <w:rFonts w:asciiTheme="majorHAnsi" w:hAnsiTheme="majorHAnsi"/>
          <w:sz w:val="20"/>
        </w:rPr>
        <w:t>2</w:t>
      </w:r>
      <w:r w:rsidR="009D0142" w:rsidRPr="00462621">
        <w:rPr>
          <w:rFonts w:asciiTheme="majorHAnsi" w:hAnsiTheme="majorHAnsi"/>
          <w:sz w:val="20"/>
        </w:rPr>
        <w:t>4</w:t>
      </w:r>
      <w:r w:rsidR="006D21A1" w:rsidRPr="00462621">
        <w:rPr>
          <w:rFonts w:asciiTheme="majorHAnsi" w:hAnsiTheme="majorHAnsi"/>
          <w:sz w:val="20"/>
        </w:rPr>
        <w:t>-25</w:t>
      </w:r>
    </w:p>
    <w:p w:rsidR="006D21A1" w:rsidRPr="00462621" w:rsidRDefault="006D21A1" w:rsidP="0095241B">
      <w:pPr>
        <w:rPr>
          <w:rFonts w:asciiTheme="majorHAnsi" w:hAnsiTheme="majorHAnsi"/>
          <w:sz w:val="20"/>
        </w:rPr>
      </w:pPr>
    </w:p>
    <w:p w:rsidR="006D21A1" w:rsidRPr="00462621" w:rsidRDefault="006D21A1" w:rsidP="0095241B">
      <w:pPr>
        <w:rPr>
          <w:rFonts w:asciiTheme="majorHAnsi" w:hAnsiTheme="majorHAnsi"/>
          <w:sz w:val="20"/>
        </w:rPr>
      </w:pPr>
    </w:p>
    <w:p w:rsidR="006D21A1" w:rsidRPr="00462621" w:rsidRDefault="006D21A1" w:rsidP="006D21A1">
      <w:pPr>
        <w:rPr>
          <w:rFonts w:asciiTheme="majorHAnsi" w:hAnsiTheme="majorHAnsi"/>
          <w:b/>
          <w:sz w:val="22"/>
          <w:szCs w:val="22"/>
        </w:rPr>
      </w:pPr>
      <w:r w:rsidRPr="00462621">
        <w:rPr>
          <w:rFonts w:asciiTheme="majorHAnsi" w:hAnsiTheme="majorHAnsi"/>
          <w:b/>
          <w:sz w:val="22"/>
          <w:szCs w:val="22"/>
        </w:rPr>
        <w:t>Unit 8—Between the War and World War II (1919-1945)</w:t>
      </w:r>
      <w:r w:rsidRPr="00462621">
        <w:rPr>
          <w:rFonts w:asciiTheme="majorHAnsi" w:hAnsiTheme="majorHAnsi"/>
          <w:b/>
          <w:sz w:val="22"/>
          <w:szCs w:val="22"/>
        </w:rPr>
        <w:tab/>
      </w:r>
      <w:r w:rsidRPr="00462621">
        <w:rPr>
          <w:rFonts w:asciiTheme="majorHAnsi" w:hAnsiTheme="majorHAnsi"/>
          <w:b/>
          <w:sz w:val="22"/>
          <w:szCs w:val="22"/>
        </w:rPr>
        <w:tab/>
      </w:r>
      <w:r w:rsidRPr="00462621">
        <w:rPr>
          <w:rFonts w:asciiTheme="majorHAnsi" w:hAnsiTheme="majorHAnsi"/>
          <w:b/>
          <w:sz w:val="22"/>
          <w:szCs w:val="22"/>
        </w:rPr>
        <w:tab/>
        <w:t>[4 weeks]</w:t>
      </w:r>
    </w:p>
    <w:p w:rsidR="006D21A1" w:rsidRPr="00462621" w:rsidRDefault="006D21A1" w:rsidP="006D21A1">
      <w:pPr>
        <w:rPr>
          <w:rFonts w:asciiTheme="majorHAnsi" w:hAnsiTheme="majorHAnsi"/>
          <w:sz w:val="20"/>
        </w:rPr>
      </w:pPr>
      <w:r w:rsidRPr="00462621">
        <w:rPr>
          <w:rFonts w:asciiTheme="majorHAnsi" w:hAnsiTheme="majorHAnsi"/>
          <w:b/>
          <w:sz w:val="20"/>
        </w:rPr>
        <w:t>Textbook Readings:</w:t>
      </w:r>
      <w:r w:rsidRPr="00462621">
        <w:rPr>
          <w:rFonts w:asciiTheme="majorHAnsi" w:hAnsiTheme="majorHAnsi"/>
          <w:sz w:val="20"/>
        </w:rPr>
        <w:t xml:space="preserve">  Chapters 26-27</w:t>
      </w:r>
    </w:p>
    <w:p w:rsidR="006D21A1" w:rsidRPr="00462621" w:rsidRDefault="006D21A1" w:rsidP="006D21A1">
      <w:pPr>
        <w:rPr>
          <w:rFonts w:asciiTheme="majorHAnsi" w:hAnsiTheme="majorHAnsi"/>
          <w:sz w:val="20"/>
        </w:rPr>
      </w:pPr>
    </w:p>
    <w:p w:rsidR="006D21A1" w:rsidRPr="00462621" w:rsidRDefault="006D21A1" w:rsidP="006D21A1">
      <w:pPr>
        <w:rPr>
          <w:rFonts w:asciiTheme="majorHAnsi" w:hAnsiTheme="majorHAnsi"/>
          <w:sz w:val="20"/>
        </w:rPr>
      </w:pPr>
    </w:p>
    <w:p w:rsidR="006D21A1" w:rsidRPr="00462621" w:rsidRDefault="006D21A1" w:rsidP="006D21A1">
      <w:pPr>
        <w:rPr>
          <w:rFonts w:asciiTheme="majorHAnsi" w:hAnsiTheme="majorHAnsi"/>
          <w:b/>
          <w:sz w:val="22"/>
          <w:szCs w:val="22"/>
        </w:rPr>
      </w:pPr>
      <w:r w:rsidRPr="00462621">
        <w:rPr>
          <w:rFonts w:asciiTheme="majorHAnsi" w:hAnsiTheme="majorHAnsi"/>
          <w:b/>
          <w:sz w:val="22"/>
          <w:szCs w:val="22"/>
        </w:rPr>
        <w:t>Unit 9—Cold War and Contemporary Europe (1945-Present)</w:t>
      </w:r>
      <w:r w:rsidRPr="00462621">
        <w:rPr>
          <w:rFonts w:asciiTheme="majorHAnsi" w:hAnsiTheme="majorHAnsi"/>
          <w:b/>
          <w:sz w:val="22"/>
          <w:szCs w:val="22"/>
        </w:rPr>
        <w:tab/>
      </w:r>
      <w:r w:rsidRPr="00462621">
        <w:rPr>
          <w:rFonts w:asciiTheme="majorHAnsi" w:hAnsiTheme="majorHAnsi"/>
          <w:b/>
          <w:sz w:val="22"/>
          <w:szCs w:val="22"/>
        </w:rPr>
        <w:tab/>
        <w:t>[4 weeks]</w:t>
      </w:r>
    </w:p>
    <w:p w:rsidR="006D21A1" w:rsidRPr="00462621" w:rsidRDefault="006D21A1" w:rsidP="006D21A1">
      <w:pPr>
        <w:rPr>
          <w:rFonts w:asciiTheme="majorHAnsi" w:hAnsiTheme="majorHAnsi"/>
          <w:sz w:val="20"/>
        </w:rPr>
      </w:pPr>
      <w:r w:rsidRPr="00462621">
        <w:rPr>
          <w:rFonts w:asciiTheme="majorHAnsi" w:hAnsiTheme="majorHAnsi"/>
          <w:b/>
          <w:sz w:val="20"/>
        </w:rPr>
        <w:t>Textbook Readings:</w:t>
      </w:r>
      <w:r w:rsidRPr="00462621">
        <w:rPr>
          <w:rFonts w:asciiTheme="majorHAnsi" w:hAnsiTheme="majorHAnsi"/>
          <w:sz w:val="20"/>
        </w:rPr>
        <w:t xml:space="preserve">  Chapters 28-29</w:t>
      </w:r>
    </w:p>
    <w:p w:rsidR="006D21A1" w:rsidRDefault="006D21A1" w:rsidP="0095241B">
      <w:pPr>
        <w:rPr>
          <w:rFonts w:asciiTheme="majorHAnsi" w:hAnsiTheme="majorHAnsi"/>
          <w:sz w:val="20"/>
        </w:rPr>
      </w:pPr>
    </w:p>
    <w:p w:rsidR="00CB17A8" w:rsidRPr="00462621" w:rsidRDefault="00CB17A8" w:rsidP="0095241B">
      <w:pPr>
        <w:rPr>
          <w:rFonts w:asciiTheme="majorHAnsi" w:hAnsiTheme="majorHAnsi"/>
          <w:sz w:val="20"/>
        </w:rPr>
        <w:sectPr w:rsidR="00CB17A8" w:rsidRPr="00462621">
          <w:type w:val="continuous"/>
          <w:pgSz w:w="12242" w:h="15842"/>
          <w:pgMar w:top="1440" w:right="1800" w:bottom="1440" w:left="1800" w:header="720" w:footer="1022" w:gutter="0"/>
          <w:cols w:space="720"/>
          <w:noEndnote/>
          <w:titlePg/>
        </w:sectPr>
      </w:pPr>
    </w:p>
    <w:p w:rsidR="00DC1EE1" w:rsidRPr="00462621" w:rsidRDefault="00DC1EE1">
      <w:pPr>
        <w:pStyle w:val="Heading3"/>
        <w:jc w:val="center"/>
        <w:rPr>
          <w:rFonts w:asciiTheme="majorHAnsi" w:hAnsiTheme="majorHAnsi"/>
          <w:i w:val="0"/>
          <w:sz w:val="28"/>
          <w:szCs w:val="28"/>
        </w:rPr>
      </w:pPr>
      <w:r w:rsidRPr="00462621">
        <w:rPr>
          <w:rFonts w:asciiTheme="majorHAnsi" w:hAnsiTheme="majorHAnsi"/>
          <w:i w:val="0"/>
          <w:sz w:val="28"/>
          <w:szCs w:val="28"/>
        </w:rPr>
        <w:lastRenderedPageBreak/>
        <w:t>AP European History</w:t>
      </w:r>
    </w:p>
    <w:p w:rsidR="00C329CE" w:rsidRPr="00462621" w:rsidRDefault="00C329CE">
      <w:pPr>
        <w:pStyle w:val="Heading3"/>
        <w:jc w:val="center"/>
        <w:rPr>
          <w:rFonts w:asciiTheme="majorHAnsi" w:hAnsiTheme="majorHAnsi"/>
          <w:i w:val="0"/>
          <w:sz w:val="28"/>
          <w:szCs w:val="28"/>
        </w:rPr>
      </w:pPr>
      <w:r w:rsidRPr="00462621">
        <w:rPr>
          <w:rFonts w:asciiTheme="majorHAnsi" w:hAnsiTheme="majorHAnsi"/>
          <w:i w:val="0"/>
          <w:sz w:val="28"/>
          <w:szCs w:val="28"/>
        </w:rPr>
        <w:t xml:space="preserve">Parent </w:t>
      </w:r>
      <w:r w:rsidR="008E2FE0">
        <w:rPr>
          <w:rFonts w:asciiTheme="majorHAnsi" w:hAnsiTheme="majorHAnsi"/>
          <w:i w:val="0"/>
          <w:sz w:val="28"/>
          <w:szCs w:val="28"/>
        </w:rPr>
        <w:t xml:space="preserve">Acknowledgement / </w:t>
      </w:r>
      <w:r w:rsidR="0053284D">
        <w:rPr>
          <w:rFonts w:asciiTheme="majorHAnsi" w:hAnsiTheme="majorHAnsi"/>
          <w:i w:val="0"/>
          <w:sz w:val="28"/>
          <w:szCs w:val="28"/>
        </w:rPr>
        <w:t>Information</w:t>
      </w:r>
      <w:r w:rsidRPr="00462621">
        <w:rPr>
          <w:rFonts w:asciiTheme="majorHAnsi" w:hAnsiTheme="majorHAnsi"/>
          <w:i w:val="0"/>
          <w:sz w:val="28"/>
          <w:szCs w:val="28"/>
        </w:rPr>
        <w:t xml:space="preserve"> Form</w:t>
      </w:r>
    </w:p>
    <w:p w:rsidR="00C329CE" w:rsidRPr="00462621" w:rsidRDefault="00C329CE">
      <w:pPr>
        <w:widowControl w:val="0"/>
        <w:jc w:val="center"/>
        <w:rPr>
          <w:rFonts w:asciiTheme="majorHAnsi" w:hAnsiTheme="majorHAnsi"/>
          <w:b/>
          <w:sz w:val="28"/>
        </w:rPr>
      </w:pPr>
      <w:r w:rsidRPr="00462621">
        <w:rPr>
          <w:rFonts w:asciiTheme="majorHAnsi" w:hAnsiTheme="majorHAnsi"/>
          <w:b/>
          <w:sz w:val="28"/>
        </w:rPr>
        <w:t>(Please detach and return)</w:t>
      </w: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rPr>
      </w:pPr>
      <w:r w:rsidRPr="00462621">
        <w:rPr>
          <w:rFonts w:asciiTheme="majorHAnsi" w:hAnsiTheme="majorHAnsi"/>
        </w:rPr>
        <w:t>__________________</w:t>
      </w:r>
      <w:r w:rsidR="00BC4772" w:rsidRPr="00462621">
        <w:rPr>
          <w:rFonts w:asciiTheme="majorHAnsi" w:hAnsiTheme="majorHAnsi"/>
        </w:rPr>
        <w:t>___</w:t>
      </w:r>
      <w:r w:rsidRPr="00462621">
        <w:rPr>
          <w:rFonts w:asciiTheme="majorHAnsi" w:hAnsiTheme="majorHAnsi"/>
        </w:rPr>
        <w:t xml:space="preserve">_ (parents/guardians) </w:t>
      </w:r>
      <w:r w:rsidR="00DC1EE1" w:rsidRPr="00462621">
        <w:rPr>
          <w:rFonts w:asciiTheme="majorHAnsi" w:hAnsiTheme="majorHAnsi"/>
        </w:rPr>
        <w:t xml:space="preserve">of </w:t>
      </w:r>
      <w:r w:rsidR="00BC4772" w:rsidRPr="00462621">
        <w:rPr>
          <w:rFonts w:asciiTheme="majorHAnsi" w:hAnsiTheme="majorHAnsi"/>
        </w:rPr>
        <w:t>_</w:t>
      </w:r>
      <w:r w:rsidRPr="00462621">
        <w:rPr>
          <w:rFonts w:asciiTheme="majorHAnsi" w:hAnsiTheme="majorHAnsi"/>
        </w:rPr>
        <w:t>______</w:t>
      </w:r>
      <w:r w:rsidR="00BC4772" w:rsidRPr="00462621">
        <w:rPr>
          <w:rFonts w:asciiTheme="majorHAnsi" w:hAnsiTheme="majorHAnsi"/>
        </w:rPr>
        <w:t>__</w:t>
      </w:r>
      <w:r w:rsidRPr="00462621">
        <w:rPr>
          <w:rFonts w:asciiTheme="majorHAnsi" w:hAnsiTheme="majorHAnsi"/>
        </w:rPr>
        <w:t xml:space="preserve">______________ (student) </w:t>
      </w:r>
      <w:r w:rsidR="00DC1EE1" w:rsidRPr="00462621">
        <w:rPr>
          <w:rFonts w:asciiTheme="majorHAnsi" w:hAnsiTheme="majorHAnsi"/>
        </w:rPr>
        <w:t>w</w:t>
      </w:r>
      <w:r w:rsidRPr="00462621">
        <w:rPr>
          <w:rFonts w:asciiTheme="majorHAnsi" w:hAnsiTheme="majorHAnsi"/>
        </w:rPr>
        <w:t>e understand that students will be expected to fulfill the requirements of this course as published and provided to each student.  Furthermore, we understand that due to the advanced level of the course, some of the material we will use is very graphic in terms of violence, language, and sexual content and give permission for such ma</w:t>
      </w:r>
      <w:r w:rsidR="00CB17A8">
        <w:rPr>
          <w:rFonts w:asciiTheme="majorHAnsi" w:hAnsiTheme="majorHAnsi"/>
        </w:rPr>
        <w:t>terials to be read or viewed.</w:t>
      </w: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rPr>
      </w:pPr>
      <w:r w:rsidRPr="00462621">
        <w:rPr>
          <w:rFonts w:asciiTheme="majorHAnsi" w:hAnsiTheme="majorHAnsi"/>
        </w:rPr>
        <w:t>_________________________________</w:t>
      </w:r>
      <w:r w:rsidRPr="00462621">
        <w:rPr>
          <w:rFonts w:asciiTheme="majorHAnsi" w:hAnsiTheme="majorHAnsi"/>
        </w:rPr>
        <w:tab/>
        <w:t>_________________________________</w:t>
      </w:r>
    </w:p>
    <w:p w:rsidR="00C329CE" w:rsidRPr="00462621" w:rsidRDefault="00C329CE">
      <w:pPr>
        <w:widowControl w:val="0"/>
        <w:rPr>
          <w:rFonts w:asciiTheme="majorHAnsi" w:hAnsiTheme="majorHAnsi"/>
        </w:rPr>
      </w:pPr>
      <w:r w:rsidRPr="00462621">
        <w:rPr>
          <w:rFonts w:asciiTheme="majorHAnsi" w:hAnsiTheme="majorHAnsi"/>
        </w:rPr>
        <w:t>NAME OF STUDENT</w:t>
      </w:r>
      <w:r w:rsidRPr="00462621">
        <w:rPr>
          <w:rFonts w:asciiTheme="majorHAnsi" w:hAnsiTheme="majorHAnsi"/>
        </w:rPr>
        <w:tab/>
      </w:r>
      <w:r w:rsidRPr="00462621">
        <w:rPr>
          <w:rFonts w:asciiTheme="majorHAnsi" w:hAnsiTheme="majorHAnsi"/>
        </w:rPr>
        <w:tab/>
        <w:t xml:space="preserve">        </w:t>
      </w:r>
      <w:r w:rsidRPr="00462621">
        <w:rPr>
          <w:rFonts w:asciiTheme="majorHAnsi" w:hAnsiTheme="majorHAnsi"/>
        </w:rPr>
        <w:tab/>
      </w:r>
      <w:r w:rsidRPr="00462621">
        <w:rPr>
          <w:rFonts w:asciiTheme="majorHAnsi" w:hAnsiTheme="majorHAnsi"/>
        </w:rPr>
        <w:tab/>
        <w:t>DATE</w:t>
      </w:r>
      <w:r w:rsidRPr="00462621">
        <w:rPr>
          <w:rFonts w:asciiTheme="majorHAnsi" w:hAnsiTheme="majorHAnsi"/>
        </w:rPr>
        <w:tab/>
      </w: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rPr>
      </w:pPr>
      <w:r w:rsidRPr="00462621">
        <w:rPr>
          <w:rFonts w:asciiTheme="majorHAnsi" w:hAnsiTheme="majorHAnsi"/>
        </w:rPr>
        <w:t>_________________________________</w:t>
      </w:r>
      <w:r w:rsidRPr="00462621">
        <w:rPr>
          <w:rFonts w:asciiTheme="majorHAnsi" w:hAnsiTheme="majorHAnsi"/>
        </w:rPr>
        <w:tab/>
        <w:t>_________________________________</w:t>
      </w:r>
    </w:p>
    <w:p w:rsidR="00C329CE" w:rsidRPr="00462621" w:rsidRDefault="00C329CE">
      <w:pPr>
        <w:widowControl w:val="0"/>
        <w:rPr>
          <w:rFonts w:asciiTheme="majorHAnsi" w:hAnsiTheme="majorHAnsi"/>
        </w:rPr>
      </w:pPr>
      <w:r w:rsidRPr="00462621">
        <w:rPr>
          <w:rFonts w:asciiTheme="majorHAnsi" w:hAnsiTheme="majorHAnsi"/>
        </w:rPr>
        <w:t>NAME OF PARENT/GUARDIAN</w:t>
      </w:r>
      <w:r w:rsidRPr="00462621">
        <w:rPr>
          <w:rFonts w:asciiTheme="majorHAnsi" w:hAnsiTheme="majorHAnsi"/>
        </w:rPr>
        <w:tab/>
      </w:r>
      <w:r w:rsidR="00CB17A8">
        <w:rPr>
          <w:rFonts w:asciiTheme="majorHAnsi" w:hAnsiTheme="majorHAnsi"/>
        </w:rPr>
        <w:tab/>
      </w:r>
      <w:r w:rsidRPr="00462621">
        <w:rPr>
          <w:rFonts w:asciiTheme="majorHAnsi" w:hAnsiTheme="majorHAnsi"/>
        </w:rPr>
        <w:t>SIGNATURE OF PARENT/GUARDIAN</w:t>
      </w:r>
      <w:r w:rsidRPr="00462621">
        <w:rPr>
          <w:rFonts w:asciiTheme="majorHAnsi" w:hAnsiTheme="majorHAnsi"/>
        </w:rPr>
        <w:tab/>
      </w: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rPr>
      </w:pPr>
      <w:r w:rsidRPr="00462621">
        <w:rPr>
          <w:rFonts w:asciiTheme="majorHAnsi" w:hAnsiTheme="majorHAnsi"/>
        </w:rPr>
        <w:t>___________________</w:t>
      </w:r>
      <w:r w:rsidR="00DC1EE1" w:rsidRPr="00462621">
        <w:rPr>
          <w:rFonts w:asciiTheme="majorHAnsi" w:hAnsiTheme="majorHAnsi"/>
        </w:rPr>
        <w:t>__________</w:t>
      </w:r>
      <w:r w:rsidRPr="00462621">
        <w:rPr>
          <w:rFonts w:asciiTheme="majorHAnsi" w:hAnsiTheme="majorHAnsi"/>
        </w:rPr>
        <w:t>____</w:t>
      </w:r>
    </w:p>
    <w:p w:rsidR="00C329CE" w:rsidRPr="00462621" w:rsidRDefault="00CB17A8">
      <w:pPr>
        <w:widowControl w:val="0"/>
        <w:rPr>
          <w:rFonts w:asciiTheme="majorHAnsi" w:hAnsiTheme="majorHAnsi"/>
        </w:rPr>
      </w:pPr>
      <w:r>
        <w:rPr>
          <w:rFonts w:asciiTheme="majorHAnsi" w:hAnsiTheme="majorHAnsi"/>
        </w:rPr>
        <w:t xml:space="preserve">PARENT </w:t>
      </w:r>
      <w:r w:rsidR="00C329CE" w:rsidRPr="00462621">
        <w:rPr>
          <w:rFonts w:asciiTheme="majorHAnsi" w:hAnsiTheme="majorHAnsi"/>
        </w:rPr>
        <w:t xml:space="preserve">PHONE NUMBER </w:t>
      </w: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sz w:val="20"/>
        </w:rPr>
      </w:pP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rPr>
      </w:pPr>
      <w:r w:rsidRPr="00462621">
        <w:rPr>
          <w:rFonts w:asciiTheme="majorHAnsi" w:hAnsiTheme="majorHAnsi"/>
        </w:rPr>
        <w:t>____________________________________________</w:t>
      </w:r>
    </w:p>
    <w:p w:rsidR="00C329CE" w:rsidRPr="00462621" w:rsidRDefault="00C329CE">
      <w:pPr>
        <w:widowControl w:val="0"/>
        <w:rPr>
          <w:rFonts w:asciiTheme="majorHAnsi" w:hAnsiTheme="majorHAnsi"/>
        </w:rPr>
      </w:pPr>
      <w:r w:rsidRPr="00462621">
        <w:rPr>
          <w:rFonts w:asciiTheme="majorHAnsi" w:hAnsiTheme="majorHAnsi"/>
        </w:rPr>
        <w:t>Parent/Guardian E-mail (Please print)</w:t>
      </w:r>
    </w:p>
    <w:p w:rsidR="00C329CE" w:rsidRPr="00462621" w:rsidRDefault="00C329CE">
      <w:pPr>
        <w:widowControl w:val="0"/>
        <w:rPr>
          <w:rFonts w:asciiTheme="majorHAnsi" w:hAnsiTheme="majorHAnsi"/>
        </w:rPr>
      </w:pPr>
    </w:p>
    <w:p w:rsidR="00C329CE" w:rsidRPr="00462621" w:rsidRDefault="00C329CE">
      <w:pPr>
        <w:widowControl w:val="0"/>
        <w:rPr>
          <w:rFonts w:asciiTheme="majorHAnsi" w:hAnsiTheme="majorHAnsi"/>
        </w:rPr>
      </w:pPr>
      <w:r w:rsidRPr="00462621">
        <w:rPr>
          <w:rFonts w:asciiTheme="majorHAnsi" w:hAnsiTheme="majorHAnsi"/>
        </w:rPr>
        <w:t>____________________________________________</w:t>
      </w:r>
    </w:p>
    <w:p w:rsidR="00C329CE" w:rsidRPr="00462621" w:rsidRDefault="00C329CE">
      <w:pPr>
        <w:rPr>
          <w:rFonts w:asciiTheme="majorHAnsi" w:hAnsiTheme="majorHAnsi"/>
        </w:rPr>
      </w:pPr>
      <w:r w:rsidRPr="00462621">
        <w:rPr>
          <w:rFonts w:asciiTheme="majorHAnsi" w:hAnsiTheme="majorHAnsi"/>
        </w:rPr>
        <w:t>Parent/Guardian E-mail (Please print)</w:t>
      </w:r>
    </w:p>
    <w:p w:rsidR="00CB17A8" w:rsidRPr="00CB17A8" w:rsidRDefault="00CB17A8" w:rsidP="00CB17A8">
      <w:pPr>
        <w:rPr>
          <w:rFonts w:asciiTheme="majorHAnsi" w:hAnsiTheme="majorHAnsi"/>
        </w:rPr>
      </w:pPr>
    </w:p>
    <w:p w:rsidR="00CB17A8" w:rsidRPr="00CB17A8" w:rsidRDefault="00CB17A8" w:rsidP="00CB17A8">
      <w:pPr>
        <w:rPr>
          <w:rFonts w:asciiTheme="majorHAnsi" w:hAnsiTheme="majorHAnsi"/>
        </w:rPr>
      </w:pPr>
      <w:r w:rsidRPr="00CB17A8">
        <w:rPr>
          <w:rFonts w:asciiTheme="majorHAnsi" w:hAnsiTheme="majorHAnsi"/>
        </w:rPr>
        <w:t>____________________________________________</w:t>
      </w:r>
    </w:p>
    <w:p w:rsidR="00C329CE" w:rsidRPr="00462621" w:rsidRDefault="00CB17A8" w:rsidP="00CB17A8">
      <w:pPr>
        <w:rPr>
          <w:rFonts w:asciiTheme="majorHAnsi" w:hAnsiTheme="majorHAnsi"/>
        </w:rPr>
      </w:pPr>
      <w:r>
        <w:rPr>
          <w:rFonts w:asciiTheme="majorHAnsi" w:hAnsiTheme="majorHAnsi"/>
        </w:rPr>
        <w:t>Student</w:t>
      </w:r>
      <w:r w:rsidRPr="00CB17A8">
        <w:rPr>
          <w:rFonts w:asciiTheme="majorHAnsi" w:hAnsiTheme="majorHAnsi"/>
        </w:rPr>
        <w:t xml:space="preserve"> E-mail (Please print)</w:t>
      </w:r>
    </w:p>
    <w:sectPr w:rsidR="00C329CE" w:rsidRPr="00462621">
      <w:headerReference w:type="default" r:id="rId16"/>
      <w:head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1D" w:rsidRDefault="0094121D">
      <w:r>
        <w:separator/>
      </w:r>
    </w:p>
  </w:endnote>
  <w:endnote w:type="continuationSeparator" w:id="0">
    <w:p w:rsidR="0094121D" w:rsidRDefault="0094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1B" w:rsidRDefault="0095241B">
    <w:pPr>
      <w:widowControl w:val="0"/>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1D" w:rsidRDefault="0094121D">
      <w:r>
        <w:separator/>
      </w:r>
    </w:p>
  </w:footnote>
  <w:footnote w:type="continuationSeparator" w:id="0">
    <w:p w:rsidR="0094121D" w:rsidRDefault="00941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57" w:rsidRPr="00FE1557" w:rsidRDefault="00FE1557" w:rsidP="00FE1557">
    <w:pPr>
      <w:pStyle w:val="Header"/>
      <w:pBdr>
        <w:bottom w:val="single" w:sz="6" w:space="1" w:color="auto"/>
      </w:pBdr>
      <w:jc w:val="right"/>
      <w:rPr>
        <w:b/>
        <w:i/>
        <w:sz w:val="20"/>
      </w:rPr>
    </w:pPr>
    <w:r w:rsidRPr="00FE1557">
      <w:rPr>
        <w:b/>
        <w:i/>
        <w:sz w:val="20"/>
      </w:rPr>
      <w:t>AP European History—Course Guidelines</w:t>
    </w:r>
  </w:p>
  <w:p w:rsidR="00FE1557" w:rsidRPr="00FE1557" w:rsidRDefault="00FE1557" w:rsidP="00FE1557">
    <w:pPr>
      <w:pStyle w:val="Header"/>
      <w:pBdr>
        <w:bottom w:val="single" w:sz="6" w:space="1" w:color="auto"/>
      </w:pBdr>
      <w:jc w:val="right"/>
      <w:rPr>
        <w:b/>
        <w:i/>
        <w:sz w:val="20"/>
      </w:rPr>
    </w:pPr>
    <w:r w:rsidRPr="00FE1557">
      <w:rPr>
        <w:b/>
        <w:i/>
        <w:sz w:val="20"/>
      </w:rPr>
      <w:t xml:space="preserve">Page </w:t>
    </w:r>
    <w:r w:rsidRPr="00FE1557">
      <w:rPr>
        <w:b/>
        <w:i/>
        <w:sz w:val="20"/>
      </w:rPr>
      <w:fldChar w:fldCharType="begin"/>
    </w:r>
    <w:r w:rsidRPr="00FE1557">
      <w:rPr>
        <w:b/>
        <w:i/>
        <w:sz w:val="20"/>
      </w:rPr>
      <w:instrText xml:space="preserve"> PAGE   \* MERGEFORMAT </w:instrText>
    </w:r>
    <w:r w:rsidRPr="00FE1557">
      <w:rPr>
        <w:b/>
        <w:i/>
        <w:sz w:val="20"/>
      </w:rPr>
      <w:fldChar w:fldCharType="separate"/>
    </w:r>
    <w:r w:rsidR="001F0B0F">
      <w:rPr>
        <w:b/>
        <w:i/>
        <w:noProof/>
        <w:sz w:val="20"/>
      </w:rPr>
      <w:t>2</w:t>
    </w:r>
    <w:r w:rsidRPr="00FE1557">
      <w:rPr>
        <w:b/>
        <w:i/>
        <w:sz w:val="20"/>
      </w:rPr>
      <w:fldChar w:fldCharType="end"/>
    </w:r>
  </w:p>
  <w:p w:rsidR="0095241B" w:rsidRPr="0095241B" w:rsidRDefault="0095241B" w:rsidP="0095241B">
    <w:pPr>
      <w:pStyle w:val="Header"/>
      <w:rPr>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9CE" w:rsidRDefault="00C329CE">
    <w:pPr>
      <w:pStyle w:val="Header"/>
      <w:pBdr>
        <w:bottom w:val="single" w:sz="4" w:space="1" w:color="auto"/>
      </w:pBdr>
      <w:jc w:val="right"/>
      <w:rPr>
        <w:b/>
        <w:i/>
        <w:sz w:val="20"/>
      </w:rPr>
    </w:pPr>
    <w:r>
      <w:rPr>
        <w:b/>
        <w:i/>
        <w:sz w:val="20"/>
      </w:rPr>
      <w:t xml:space="preserve">Course Guidelines European History A.P.  Page </w:t>
    </w:r>
    <w:r>
      <w:rPr>
        <w:rStyle w:val="PageNumber"/>
        <w:b/>
        <w:i/>
        <w:sz w:val="20"/>
      </w:rPr>
      <w:fldChar w:fldCharType="begin"/>
    </w:r>
    <w:r>
      <w:rPr>
        <w:rStyle w:val="PageNumber"/>
        <w:b/>
        <w:i/>
        <w:sz w:val="20"/>
      </w:rPr>
      <w:instrText xml:space="preserve"> PAGE </w:instrText>
    </w:r>
    <w:r>
      <w:rPr>
        <w:rStyle w:val="PageNumber"/>
        <w:b/>
        <w:i/>
        <w:sz w:val="20"/>
      </w:rPr>
      <w:fldChar w:fldCharType="separate"/>
    </w:r>
    <w:r w:rsidR="00CB17A8">
      <w:rPr>
        <w:rStyle w:val="PageNumber"/>
        <w:b/>
        <w:i/>
        <w:noProof/>
        <w:sz w:val="20"/>
      </w:rPr>
      <w:t>6</w:t>
    </w:r>
    <w:r>
      <w:rPr>
        <w:rStyle w:val="PageNumber"/>
        <w:b/>
        <w:i/>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9CE" w:rsidRDefault="00C32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7039EA"/>
    <w:lvl w:ilvl="0">
      <w:numFmt w:val="decimal"/>
      <w:lvlText w:val="*"/>
      <w:lvlJc w:val="left"/>
    </w:lvl>
  </w:abstractNum>
  <w:abstractNum w:abstractNumId="1">
    <w:nsid w:val="0769674A"/>
    <w:multiLevelType w:val="hybridMultilevel"/>
    <w:tmpl w:val="A00ECE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B03826"/>
    <w:multiLevelType w:val="hybridMultilevel"/>
    <w:tmpl w:val="75FA72B4"/>
    <w:lvl w:ilvl="0" w:tplc="077466F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991975"/>
    <w:multiLevelType w:val="hybridMultilevel"/>
    <w:tmpl w:val="92F085F6"/>
    <w:lvl w:ilvl="0" w:tplc="03E6E7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1192F"/>
    <w:multiLevelType w:val="hybridMultilevel"/>
    <w:tmpl w:val="8A127AEE"/>
    <w:lvl w:ilvl="0" w:tplc="4EF20E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3634D"/>
    <w:multiLevelType w:val="hybridMultilevel"/>
    <w:tmpl w:val="7EA04808"/>
    <w:lvl w:ilvl="0" w:tplc="102265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6043F"/>
    <w:multiLevelType w:val="hybridMultilevel"/>
    <w:tmpl w:val="231EA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436254"/>
    <w:multiLevelType w:val="hybridMultilevel"/>
    <w:tmpl w:val="FF1CA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EE2935"/>
    <w:multiLevelType w:val="hybridMultilevel"/>
    <w:tmpl w:val="2D3E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33339"/>
    <w:multiLevelType w:val="hybridMultilevel"/>
    <w:tmpl w:val="7A5EE5F8"/>
    <w:lvl w:ilvl="0" w:tplc="3BFC8094">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23B83"/>
    <w:multiLevelType w:val="hybridMultilevel"/>
    <w:tmpl w:val="A48059F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7C6949"/>
    <w:multiLevelType w:val="hybridMultilevel"/>
    <w:tmpl w:val="A2FC0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F6394C"/>
    <w:multiLevelType w:val="hybridMultilevel"/>
    <w:tmpl w:val="B71A0BFE"/>
    <w:lvl w:ilvl="0" w:tplc="03E6E7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C706FF"/>
    <w:multiLevelType w:val="hybridMultilevel"/>
    <w:tmpl w:val="4C94544C"/>
    <w:lvl w:ilvl="0" w:tplc="1E784D9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C8006F"/>
    <w:multiLevelType w:val="hybridMultilevel"/>
    <w:tmpl w:val="D57C79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954A19"/>
    <w:multiLevelType w:val="hybridMultilevel"/>
    <w:tmpl w:val="F07091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1437E3"/>
    <w:multiLevelType w:val="hybridMultilevel"/>
    <w:tmpl w:val="DEFA9CDC"/>
    <w:lvl w:ilvl="0" w:tplc="4E9873A0">
      <w:start w:val="1"/>
      <w:numFmt w:val="decimal"/>
      <w:lvlText w:val="%1."/>
      <w:lvlJc w:val="left"/>
      <w:pPr>
        <w:tabs>
          <w:tab w:val="num" w:pos="720"/>
        </w:tabs>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396B26"/>
    <w:multiLevelType w:val="hybridMultilevel"/>
    <w:tmpl w:val="A54242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3148C8"/>
    <w:multiLevelType w:val="hybridMultilevel"/>
    <w:tmpl w:val="BE881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9C50BA"/>
    <w:multiLevelType w:val="hybridMultilevel"/>
    <w:tmpl w:val="3CC0E2AC"/>
    <w:lvl w:ilvl="0" w:tplc="EBF4B3E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9B0D1A"/>
    <w:multiLevelType w:val="hybridMultilevel"/>
    <w:tmpl w:val="A6B86754"/>
    <w:lvl w:ilvl="0" w:tplc="12ACA41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A09EE"/>
    <w:multiLevelType w:val="hybridMultilevel"/>
    <w:tmpl w:val="35D2FFF0"/>
    <w:lvl w:ilvl="0" w:tplc="04090001">
      <w:start w:val="1"/>
      <w:numFmt w:val="bullet"/>
      <w:lvlText w:val=""/>
      <w:lvlJc w:val="left"/>
      <w:pPr>
        <w:tabs>
          <w:tab w:val="num" w:pos="720"/>
        </w:tabs>
        <w:ind w:left="720" w:hanging="360"/>
      </w:pPr>
      <w:rPr>
        <w:rFonts w:ascii="Symbol" w:hAnsi="Symbo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C027B7"/>
    <w:multiLevelType w:val="hybridMultilevel"/>
    <w:tmpl w:val="C5E2092A"/>
    <w:lvl w:ilvl="0" w:tplc="03E6E7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A134DF"/>
    <w:multiLevelType w:val="hybridMultilevel"/>
    <w:tmpl w:val="F520741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nsid w:val="58056DFB"/>
    <w:multiLevelType w:val="hybridMultilevel"/>
    <w:tmpl w:val="069E22E0"/>
    <w:lvl w:ilvl="0" w:tplc="C4B4D90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A4074F"/>
    <w:multiLevelType w:val="hybridMultilevel"/>
    <w:tmpl w:val="05E4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6E36D0"/>
    <w:multiLevelType w:val="hybridMultilevel"/>
    <w:tmpl w:val="35601AAA"/>
    <w:lvl w:ilvl="0" w:tplc="D48A2CAE">
      <w:start w:val="1"/>
      <w:numFmt w:val="bullet"/>
      <w:lvlText w:val=""/>
      <w:lvlJc w:val="left"/>
      <w:pPr>
        <w:tabs>
          <w:tab w:val="num" w:pos="367"/>
        </w:tabs>
        <w:ind w:left="360" w:hanging="35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536E00"/>
    <w:multiLevelType w:val="hybridMultilevel"/>
    <w:tmpl w:val="938008A6"/>
    <w:lvl w:ilvl="0" w:tplc="26B0900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B55724"/>
    <w:multiLevelType w:val="hybridMultilevel"/>
    <w:tmpl w:val="91C01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D06225"/>
    <w:multiLevelType w:val="hybridMultilevel"/>
    <w:tmpl w:val="E5EE5866"/>
    <w:lvl w:ilvl="0" w:tplc="B3DC833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7D6242"/>
    <w:multiLevelType w:val="hybridMultilevel"/>
    <w:tmpl w:val="7D4EB364"/>
    <w:lvl w:ilvl="0" w:tplc="4F5AA0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DB6727"/>
    <w:multiLevelType w:val="hybridMultilevel"/>
    <w:tmpl w:val="0C903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F07FC4"/>
    <w:multiLevelType w:val="hybridMultilevel"/>
    <w:tmpl w:val="C0FACFEA"/>
    <w:lvl w:ilvl="0" w:tplc="03E6E7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7A3472"/>
    <w:multiLevelType w:val="hybridMultilevel"/>
    <w:tmpl w:val="866428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861F6B"/>
    <w:multiLevelType w:val="hybridMultilevel"/>
    <w:tmpl w:val="0020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28284A"/>
    <w:multiLevelType w:val="hybridMultilevel"/>
    <w:tmpl w:val="B1BA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4E37B9"/>
    <w:multiLevelType w:val="hybridMultilevel"/>
    <w:tmpl w:val="C0FACFEA"/>
    <w:lvl w:ilvl="0" w:tplc="03E6E7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5001CE"/>
    <w:multiLevelType w:val="hybridMultilevel"/>
    <w:tmpl w:val="C9AC7E80"/>
    <w:lvl w:ilvl="0" w:tplc="9C76E432">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B07C2C"/>
    <w:multiLevelType w:val="hybridMultilevel"/>
    <w:tmpl w:val="E2DA65C8"/>
    <w:lvl w:ilvl="0" w:tplc="2842F5E8">
      <w:start w:val="1"/>
      <w:numFmt w:val="bullet"/>
      <w:lvlText w:val=""/>
      <w:lvlJc w:val="left"/>
      <w:pPr>
        <w:tabs>
          <w:tab w:val="num" w:pos="367"/>
        </w:tabs>
        <w:ind w:left="14" w:hanging="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391535"/>
    <w:multiLevelType w:val="hybridMultilevel"/>
    <w:tmpl w:val="A38E2948"/>
    <w:lvl w:ilvl="0" w:tplc="8928359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F01F2"/>
    <w:multiLevelType w:val="hybridMultilevel"/>
    <w:tmpl w:val="93F817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D2687E"/>
    <w:multiLevelType w:val="hybridMultilevel"/>
    <w:tmpl w:val="07C8DDF2"/>
    <w:lvl w:ilvl="0" w:tplc="4B1A7E7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6"/>
  </w:num>
  <w:num w:numId="3">
    <w:abstractNumId w:val="11"/>
  </w:num>
  <w:num w:numId="4">
    <w:abstractNumId w:val="14"/>
  </w:num>
  <w:num w:numId="5">
    <w:abstractNumId w:val="3"/>
  </w:num>
  <w:num w:numId="6">
    <w:abstractNumId w:val="6"/>
  </w:num>
  <w:num w:numId="7">
    <w:abstractNumId w:val="22"/>
  </w:num>
  <w:num w:numId="8">
    <w:abstractNumId w:val="32"/>
  </w:num>
  <w:num w:numId="9">
    <w:abstractNumId w:val="12"/>
  </w:num>
  <w:num w:numId="10">
    <w:abstractNumId w:val="1"/>
  </w:num>
  <w:num w:numId="11">
    <w:abstractNumId w:val="2"/>
  </w:num>
  <w:num w:numId="12">
    <w:abstractNumId w:val="13"/>
  </w:num>
  <w:num w:numId="13">
    <w:abstractNumId w:val="19"/>
  </w:num>
  <w:num w:numId="14">
    <w:abstractNumId w:val="37"/>
  </w:num>
  <w:num w:numId="15">
    <w:abstractNumId w:val="29"/>
  </w:num>
  <w:num w:numId="16">
    <w:abstractNumId w:val="39"/>
  </w:num>
  <w:num w:numId="17">
    <w:abstractNumId w:val="5"/>
  </w:num>
  <w:num w:numId="18">
    <w:abstractNumId w:val="28"/>
  </w:num>
  <w:num w:numId="19">
    <w:abstractNumId w:val="27"/>
  </w:num>
  <w:num w:numId="20">
    <w:abstractNumId w:val="31"/>
  </w:num>
  <w:num w:numId="21">
    <w:abstractNumId w:val="36"/>
  </w:num>
  <w:num w:numId="22">
    <w:abstractNumId w:val="4"/>
  </w:num>
  <w:num w:numId="23">
    <w:abstractNumId w:val="30"/>
  </w:num>
  <w:num w:numId="24">
    <w:abstractNumId w:val="41"/>
  </w:num>
  <w:num w:numId="25">
    <w:abstractNumId w:val="24"/>
  </w:num>
  <w:num w:numId="26">
    <w:abstractNumId w:val="9"/>
  </w:num>
  <w:num w:numId="27">
    <w:abstractNumId w:val="16"/>
  </w:num>
  <w:num w:numId="28">
    <w:abstractNumId w:val="20"/>
  </w:num>
  <w:num w:numId="29">
    <w:abstractNumId w:val="18"/>
  </w:num>
  <w:num w:numId="3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1">
    <w:abstractNumId w:val="40"/>
  </w:num>
  <w:num w:numId="32">
    <w:abstractNumId w:val="17"/>
  </w:num>
  <w:num w:numId="33">
    <w:abstractNumId w:val="8"/>
  </w:num>
  <w:num w:numId="34">
    <w:abstractNumId w:val="25"/>
  </w:num>
  <w:num w:numId="35">
    <w:abstractNumId w:val="35"/>
  </w:num>
  <w:num w:numId="36">
    <w:abstractNumId w:val="21"/>
  </w:num>
  <w:num w:numId="37">
    <w:abstractNumId w:val="10"/>
  </w:num>
  <w:num w:numId="38">
    <w:abstractNumId w:val="33"/>
  </w:num>
  <w:num w:numId="39">
    <w:abstractNumId w:val="34"/>
  </w:num>
  <w:num w:numId="40">
    <w:abstractNumId w:val="15"/>
  </w:num>
  <w:num w:numId="41">
    <w:abstractNumId w:val="7"/>
  </w:num>
  <w:num w:numId="42">
    <w:abstractNumId w:val="0"/>
    <w:lvlOverride w:ilvl="0">
      <w:lvl w:ilvl="0">
        <w:numFmt w:val="bullet"/>
        <w:lvlText w:val=""/>
        <w:legacy w:legacy="1" w:legacySpace="0" w:legacyIndent="360"/>
        <w:lvlJc w:val="left"/>
        <w:pPr>
          <w:ind w:left="0" w:hanging="360"/>
        </w:pPr>
        <w:rPr>
          <w:rFonts w:ascii="Symbol" w:hAnsi="Symbol" w:hint="default"/>
        </w:rPr>
      </w:lvl>
    </w:lvlOverride>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1C"/>
    <w:rsid w:val="00096C55"/>
    <w:rsid w:val="000B36D8"/>
    <w:rsid w:val="000D0617"/>
    <w:rsid w:val="000E437C"/>
    <w:rsid w:val="000E4907"/>
    <w:rsid w:val="001362DB"/>
    <w:rsid w:val="001A68C5"/>
    <w:rsid w:val="001B2DCD"/>
    <w:rsid w:val="001D3C73"/>
    <w:rsid w:val="001D680B"/>
    <w:rsid w:val="001F0B0F"/>
    <w:rsid w:val="00223783"/>
    <w:rsid w:val="00261311"/>
    <w:rsid w:val="00282F15"/>
    <w:rsid w:val="003121DE"/>
    <w:rsid w:val="003473DA"/>
    <w:rsid w:val="00361486"/>
    <w:rsid w:val="003C6608"/>
    <w:rsid w:val="003E3D24"/>
    <w:rsid w:val="003F18FC"/>
    <w:rsid w:val="0040522C"/>
    <w:rsid w:val="004545CF"/>
    <w:rsid w:val="00462621"/>
    <w:rsid w:val="004735F5"/>
    <w:rsid w:val="00496039"/>
    <w:rsid w:val="004D1BC9"/>
    <w:rsid w:val="004F0043"/>
    <w:rsid w:val="0053284D"/>
    <w:rsid w:val="00550FD6"/>
    <w:rsid w:val="005C132D"/>
    <w:rsid w:val="005D34C4"/>
    <w:rsid w:val="005D71CA"/>
    <w:rsid w:val="005E2D93"/>
    <w:rsid w:val="005F1490"/>
    <w:rsid w:val="0061321A"/>
    <w:rsid w:val="00654936"/>
    <w:rsid w:val="00672AF1"/>
    <w:rsid w:val="00681430"/>
    <w:rsid w:val="006D21A1"/>
    <w:rsid w:val="006D27A0"/>
    <w:rsid w:val="006E1499"/>
    <w:rsid w:val="00753C45"/>
    <w:rsid w:val="00756794"/>
    <w:rsid w:val="007A11C0"/>
    <w:rsid w:val="008B7F0B"/>
    <w:rsid w:val="008C3D7A"/>
    <w:rsid w:val="008E2FE0"/>
    <w:rsid w:val="00911023"/>
    <w:rsid w:val="0094121D"/>
    <w:rsid w:val="0095241B"/>
    <w:rsid w:val="00953477"/>
    <w:rsid w:val="00965DCC"/>
    <w:rsid w:val="009A43BE"/>
    <w:rsid w:val="009D0142"/>
    <w:rsid w:val="00A73C35"/>
    <w:rsid w:val="00A933A0"/>
    <w:rsid w:val="00B4271C"/>
    <w:rsid w:val="00BC08B7"/>
    <w:rsid w:val="00BC46AC"/>
    <w:rsid w:val="00BC4772"/>
    <w:rsid w:val="00BE016C"/>
    <w:rsid w:val="00C329CE"/>
    <w:rsid w:val="00C4401F"/>
    <w:rsid w:val="00C478F8"/>
    <w:rsid w:val="00C53B16"/>
    <w:rsid w:val="00CB17A8"/>
    <w:rsid w:val="00CD0263"/>
    <w:rsid w:val="00CE66E4"/>
    <w:rsid w:val="00CF2EEC"/>
    <w:rsid w:val="00D1508F"/>
    <w:rsid w:val="00DB3325"/>
    <w:rsid w:val="00DC1EE1"/>
    <w:rsid w:val="00DC49FD"/>
    <w:rsid w:val="00E03655"/>
    <w:rsid w:val="00E5673C"/>
    <w:rsid w:val="00E65EBE"/>
    <w:rsid w:val="00EC74BF"/>
    <w:rsid w:val="00EC7517"/>
    <w:rsid w:val="00F21071"/>
    <w:rsid w:val="00F37655"/>
    <w:rsid w:val="00F70DD2"/>
    <w:rsid w:val="00F942D4"/>
    <w:rsid w:val="00F94347"/>
    <w:rsid w:val="00FB7B27"/>
    <w:rsid w:val="00FD7035"/>
    <w:rsid w:val="00FE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90419B-05A3-4FC5-BB83-B4569714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Comic Sans MS" w:hAnsi="Comic Sans MS"/>
      <w:b/>
      <w:bCs/>
      <w:sz w:val="28"/>
    </w:rPr>
  </w:style>
  <w:style w:type="paragraph" w:styleId="Heading2">
    <w:name w:val="heading 2"/>
    <w:basedOn w:val="Normal"/>
    <w:next w:val="Normal"/>
    <w:qFormat/>
    <w:pPr>
      <w:keepNext/>
      <w:jc w:val="center"/>
      <w:outlineLvl w:val="1"/>
    </w:pPr>
    <w:rPr>
      <w:rFonts w:ascii="Comic Sans MS" w:hAnsi="Comic Sans MS"/>
      <w:b/>
      <w:bCs/>
    </w:rPr>
  </w:style>
  <w:style w:type="paragraph" w:styleId="Heading3">
    <w:name w:val="heading 3"/>
    <w:basedOn w:val="Normal"/>
    <w:next w:val="Normal"/>
    <w:qFormat/>
    <w:pPr>
      <w:keepNext/>
      <w:outlineLvl w:val="2"/>
    </w:pPr>
    <w:rPr>
      <w:rFonts w:ascii="Comic Sans MS" w:hAnsi="Comic Sans MS"/>
      <w:b/>
      <w:bCs/>
      <w:i/>
      <w:iCs/>
      <w:sz w:val="20"/>
    </w:rPr>
  </w:style>
  <w:style w:type="paragraph" w:styleId="Heading4">
    <w:name w:val="heading 4"/>
    <w:basedOn w:val="Normal"/>
    <w:next w:val="Normal"/>
    <w:qFormat/>
    <w:pPr>
      <w:keepNext/>
      <w:jc w:val="center"/>
      <w:outlineLvl w:val="3"/>
    </w:pPr>
    <w:rPr>
      <w:rFonts w:ascii="Comic Sans MS" w:hAnsi="Comic Sans MS"/>
      <w:b/>
      <w:bCs/>
      <w:sz w:val="18"/>
      <w:u w:val="single"/>
    </w:rPr>
  </w:style>
  <w:style w:type="paragraph" w:styleId="Heading5">
    <w:name w:val="heading 5"/>
    <w:basedOn w:val="Normal"/>
    <w:next w:val="Normal"/>
    <w:qFormat/>
    <w:pPr>
      <w:keepNext/>
      <w:jc w:val="center"/>
      <w:outlineLvl w:val="4"/>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8"/>
    </w:rPr>
  </w:style>
  <w:style w:type="paragraph" w:styleId="NormalWeb">
    <w:name w:val="Normal (Web)"/>
    <w:basedOn w:val="Normal"/>
    <w:semiHidden/>
    <w:pPr>
      <w:overflowPunct/>
      <w:autoSpaceDE/>
      <w:autoSpaceDN/>
      <w:adjustRightInd/>
      <w:spacing w:before="100" w:beforeAutospacing="1" w:after="100" w:afterAutospacing="1"/>
      <w:textAlignment w:val="auto"/>
    </w:pPr>
    <w:rPr>
      <w:szCs w:val="24"/>
    </w:rPr>
  </w:style>
  <w:style w:type="paragraph" w:styleId="BodyText">
    <w:name w:val="Body Text"/>
    <w:basedOn w:val="Normal"/>
    <w:semiHidden/>
    <w:pPr>
      <w:widowControl w:val="0"/>
      <w:tabs>
        <w:tab w:val="left" w:pos="270"/>
        <w:tab w:val="left" w:pos="450"/>
      </w:tabs>
      <w:spacing w:line="240" w:lineRule="atLeast"/>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after="120"/>
      <w:ind w:left="360"/>
    </w:pPr>
  </w:style>
  <w:style w:type="paragraph" w:styleId="Title">
    <w:name w:val="Title"/>
    <w:basedOn w:val="Normal"/>
    <w:qFormat/>
    <w:pPr>
      <w:widowControl w:val="0"/>
      <w:pBdr>
        <w:top w:val="double" w:sz="6" w:space="0" w:color="auto"/>
      </w:pBdr>
      <w:tabs>
        <w:tab w:val="left" w:pos="270"/>
        <w:tab w:val="left" w:pos="450"/>
      </w:tabs>
      <w:spacing w:line="240" w:lineRule="atLeast"/>
      <w:jc w:val="center"/>
    </w:pPr>
    <w:rPr>
      <w:b/>
      <w:i/>
      <w:sz w:val="48"/>
    </w:rPr>
  </w:style>
  <w:style w:type="character" w:customStyle="1" w:styleId="Heading3Char">
    <w:name w:val="Heading 3 Char"/>
    <w:rPr>
      <w:rFonts w:ascii="Comic Sans MS" w:hAnsi="Comic Sans MS"/>
      <w:b/>
      <w:bCs/>
      <w:i/>
      <w:iCs/>
    </w:rPr>
  </w:style>
  <w:style w:type="character" w:styleId="Hyperlink">
    <w:name w:val="Hyperlink"/>
    <w:uiPriority w:val="99"/>
    <w:unhideWhenUsed/>
    <w:rsid w:val="001D3C73"/>
    <w:rPr>
      <w:color w:val="0000FF"/>
      <w:u w:val="single"/>
    </w:rPr>
  </w:style>
  <w:style w:type="character" w:customStyle="1" w:styleId="HeaderChar">
    <w:name w:val="Header Char"/>
    <w:link w:val="Header"/>
    <w:uiPriority w:val="99"/>
    <w:rsid w:val="0095241B"/>
    <w:rPr>
      <w:sz w:val="24"/>
    </w:rPr>
  </w:style>
  <w:style w:type="paragraph" w:styleId="BalloonText">
    <w:name w:val="Balloon Text"/>
    <w:basedOn w:val="Normal"/>
    <w:link w:val="BalloonTextChar"/>
    <w:uiPriority w:val="99"/>
    <w:semiHidden/>
    <w:unhideWhenUsed/>
    <w:rsid w:val="0095241B"/>
    <w:rPr>
      <w:rFonts w:ascii="Tahoma" w:hAnsi="Tahoma" w:cs="Tahoma"/>
      <w:sz w:val="16"/>
      <w:szCs w:val="16"/>
    </w:rPr>
  </w:style>
  <w:style w:type="character" w:customStyle="1" w:styleId="BalloonTextChar">
    <w:name w:val="Balloon Text Char"/>
    <w:link w:val="BalloonText"/>
    <w:uiPriority w:val="99"/>
    <w:semiHidden/>
    <w:rsid w:val="0095241B"/>
    <w:rPr>
      <w:rFonts w:ascii="Tahoma" w:hAnsi="Tahoma" w:cs="Tahoma"/>
      <w:sz w:val="16"/>
      <w:szCs w:val="16"/>
    </w:rPr>
  </w:style>
  <w:style w:type="paragraph" w:styleId="BodyText2">
    <w:name w:val="Body Text 2"/>
    <w:basedOn w:val="Normal"/>
    <w:link w:val="BodyText2Char"/>
    <w:uiPriority w:val="99"/>
    <w:semiHidden/>
    <w:unhideWhenUsed/>
    <w:rsid w:val="005C132D"/>
    <w:pPr>
      <w:spacing w:after="120" w:line="480" w:lineRule="auto"/>
    </w:pPr>
  </w:style>
  <w:style w:type="character" w:customStyle="1" w:styleId="BodyText2Char">
    <w:name w:val="Body Text 2 Char"/>
    <w:link w:val="BodyText2"/>
    <w:uiPriority w:val="99"/>
    <w:semiHidden/>
    <w:rsid w:val="005C132D"/>
    <w:rPr>
      <w:sz w:val="24"/>
    </w:rPr>
  </w:style>
  <w:style w:type="table" w:styleId="TableGrid">
    <w:name w:val="Table Grid"/>
    <w:basedOn w:val="TableNormal"/>
    <w:rsid w:val="00672AF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eonschools.net/Page/1034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cneilt@leonschools.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vt:lpstr>
    </vt:vector>
  </TitlesOfParts>
  <Company>Knox County Schools</Company>
  <LinksUpToDate>false</LinksUpToDate>
  <CharactersWithSpaces>9889</CharactersWithSpaces>
  <SharedDoc>false</SharedDoc>
  <HLinks>
    <vt:vector size="18" baseType="variant">
      <vt:variant>
        <vt:i4>7077984</vt:i4>
      </vt:variant>
      <vt:variant>
        <vt:i4>6</vt:i4>
      </vt:variant>
      <vt:variant>
        <vt:i4>0</vt:i4>
      </vt:variant>
      <vt:variant>
        <vt:i4>5</vt:i4>
      </vt:variant>
      <vt:variant>
        <vt:lpwstr>http://wesths.knoxschools.org/</vt:lpwstr>
      </vt:variant>
      <vt:variant>
        <vt:lpwstr/>
      </vt:variant>
      <vt:variant>
        <vt:i4>327806</vt:i4>
      </vt:variant>
      <vt:variant>
        <vt:i4>3</vt:i4>
      </vt:variant>
      <vt:variant>
        <vt:i4>0</vt:i4>
      </vt:variant>
      <vt:variant>
        <vt:i4>5</vt:i4>
      </vt:variant>
      <vt:variant>
        <vt:lpwstr>mailto:lougallo102@yahoo.com</vt:lpwstr>
      </vt:variant>
      <vt:variant>
        <vt:lpwstr/>
      </vt:variant>
      <vt:variant>
        <vt:i4>4718706</vt:i4>
      </vt:variant>
      <vt:variant>
        <vt:i4>0</vt:i4>
      </vt:variant>
      <vt:variant>
        <vt:i4>0</vt:i4>
      </vt:variant>
      <vt:variant>
        <vt:i4>5</vt:i4>
      </vt:variant>
      <vt:variant>
        <vt:lpwstr>mailto:gallol@k12tn.net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Lou Gallo</dc:creator>
  <cp:keywords/>
  <dc:description/>
  <cp:lastModifiedBy>McNeil, Todd</cp:lastModifiedBy>
  <cp:revision>4</cp:revision>
  <cp:lastPrinted>2015-08-12T18:48:00Z</cp:lastPrinted>
  <dcterms:created xsi:type="dcterms:W3CDTF">2015-08-13T15:35:00Z</dcterms:created>
  <dcterms:modified xsi:type="dcterms:W3CDTF">2015-08-13T16:51:00Z</dcterms:modified>
</cp:coreProperties>
</file>